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0C24" w:rsidRPr="00AE3A29" w:rsidRDefault="00653417" w:rsidP="006E0C24">
      <w:pPr>
        <w:spacing w:after="200" w:line="276" w:lineRule="auto"/>
        <w:rPr>
          <w:rFonts w:ascii="Times New Roman" w:hAnsi="Times New Roman" w:cs="Times New Roman"/>
          <w:bCs/>
          <w:color w:val="000000"/>
          <w:sz w:val="26"/>
          <w:szCs w:val="26"/>
        </w:rPr>
      </w:pPr>
      <w:r w:rsidRPr="00653417">
        <w:rPr>
          <w:rFonts w:ascii="Times New Roman" w:hAnsi="Times New Roman" w:cs="Times New Roman"/>
          <w:bCs/>
          <w:noProof/>
          <w:color w:val="000000"/>
          <w:sz w:val="26"/>
          <w:szCs w:val="26"/>
          <w:lang w:eastAsia="ru-RU"/>
        </w:rPr>
        <w:drawing>
          <wp:inline distT="0" distB="0" distL="0" distR="0">
            <wp:extent cx="6429375" cy="8094345"/>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29741" cy="8094806"/>
                    </a:xfrm>
                    <a:prstGeom prst="rect">
                      <a:avLst/>
                    </a:prstGeom>
                    <a:noFill/>
                    <a:ln>
                      <a:noFill/>
                    </a:ln>
                  </pic:spPr>
                </pic:pic>
              </a:graphicData>
            </a:graphic>
          </wp:inline>
        </w:drawing>
      </w:r>
    </w:p>
    <w:p w:rsidR="006E0C24" w:rsidRPr="00AE3A29" w:rsidRDefault="006E0C24" w:rsidP="006E0C24">
      <w:pPr>
        <w:spacing w:after="200" w:line="276" w:lineRule="auto"/>
        <w:rPr>
          <w:rFonts w:ascii="Times New Roman" w:hAnsi="Times New Roman" w:cs="Times New Roman"/>
          <w:bCs/>
          <w:color w:val="000000"/>
          <w:sz w:val="26"/>
          <w:szCs w:val="26"/>
        </w:rPr>
      </w:pPr>
    </w:p>
    <w:p w:rsidR="006E0C24" w:rsidRPr="00AE3A29" w:rsidRDefault="006E0C24" w:rsidP="00653417">
      <w:pPr>
        <w:spacing w:after="200" w:line="276" w:lineRule="auto"/>
        <w:rPr>
          <w:rFonts w:ascii="Times New Roman" w:hAnsi="Times New Roman" w:cs="Times New Roman"/>
          <w:bCs/>
          <w:color w:val="000000"/>
          <w:sz w:val="26"/>
          <w:szCs w:val="26"/>
        </w:rPr>
      </w:pPr>
    </w:p>
    <w:p w:rsidR="006E0C24" w:rsidRPr="00AE3A29" w:rsidRDefault="006E0C24" w:rsidP="006E0C24">
      <w:pPr>
        <w:spacing w:after="0" w:line="240" w:lineRule="auto"/>
        <w:jc w:val="center"/>
        <w:rPr>
          <w:rFonts w:ascii="Times New Roman" w:hAnsi="Times New Roman" w:cs="Times New Roman"/>
          <w:b/>
          <w:sz w:val="26"/>
          <w:szCs w:val="26"/>
        </w:rPr>
      </w:pPr>
      <w:r w:rsidRPr="00AE3A29">
        <w:rPr>
          <w:rFonts w:ascii="Times New Roman" w:hAnsi="Times New Roman" w:cs="Times New Roman"/>
          <w:b/>
          <w:sz w:val="26"/>
          <w:szCs w:val="26"/>
        </w:rPr>
        <w:lastRenderedPageBreak/>
        <w:t>ДОПОЛНИТЕЛЬНОЕ СОГЛАШЕНИЕ</w:t>
      </w:r>
    </w:p>
    <w:p w:rsidR="006E0C24" w:rsidRPr="00AE3A29" w:rsidRDefault="006E0C24" w:rsidP="006E0C24">
      <w:pPr>
        <w:spacing w:after="0" w:line="240" w:lineRule="auto"/>
        <w:jc w:val="center"/>
        <w:rPr>
          <w:rFonts w:ascii="Times New Roman" w:hAnsi="Times New Roman" w:cs="Times New Roman"/>
          <w:b/>
          <w:color w:val="FF0000"/>
          <w:sz w:val="26"/>
          <w:szCs w:val="26"/>
        </w:rPr>
      </w:pPr>
      <w:r w:rsidRPr="00AE3A29">
        <w:rPr>
          <w:rFonts w:ascii="Times New Roman" w:hAnsi="Times New Roman" w:cs="Times New Roman"/>
          <w:b/>
          <w:sz w:val="26"/>
          <w:szCs w:val="26"/>
        </w:rPr>
        <w:t>между администрацией и профсоюзным комитетом муниципального бюджетного образовательного учреждения</w:t>
      </w:r>
      <w:r w:rsidRPr="00AE3A29">
        <w:rPr>
          <w:rFonts w:ascii="Times New Roman" w:hAnsi="Times New Roman" w:cs="Times New Roman"/>
          <w:b/>
          <w:color w:val="FF0000"/>
          <w:sz w:val="26"/>
          <w:szCs w:val="26"/>
        </w:rPr>
        <w:t xml:space="preserve"> </w:t>
      </w:r>
    </w:p>
    <w:p w:rsidR="008313E5" w:rsidRPr="008313E5" w:rsidRDefault="008313E5" w:rsidP="008313E5">
      <w:pPr>
        <w:spacing w:after="0" w:line="240" w:lineRule="auto"/>
        <w:jc w:val="center"/>
        <w:rPr>
          <w:rFonts w:ascii="Times New Roman" w:hAnsi="Times New Roman" w:cs="Times New Roman"/>
          <w:b/>
          <w:sz w:val="26"/>
          <w:szCs w:val="26"/>
        </w:rPr>
      </w:pPr>
      <w:r w:rsidRPr="008313E5">
        <w:rPr>
          <w:rFonts w:ascii="Times New Roman" w:hAnsi="Times New Roman" w:cs="Times New Roman"/>
          <w:b/>
          <w:sz w:val="26"/>
          <w:szCs w:val="26"/>
        </w:rPr>
        <w:t xml:space="preserve">«Гимназия №5 города </w:t>
      </w:r>
      <w:proofErr w:type="gramStart"/>
      <w:r w:rsidRPr="008313E5">
        <w:rPr>
          <w:rFonts w:ascii="Times New Roman" w:hAnsi="Times New Roman" w:cs="Times New Roman"/>
          <w:b/>
          <w:sz w:val="26"/>
          <w:szCs w:val="26"/>
        </w:rPr>
        <w:t>Буинска  Республики</w:t>
      </w:r>
      <w:proofErr w:type="gramEnd"/>
      <w:r w:rsidRPr="008313E5">
        <w:rPr>
          <w:rFonts w:ascii="Times New Roman" w:hAnsi="Times New Roman" w:cs="Times New Roman"/>
          <w:b/>
          <w:sz w:val="26"/>
          <w:szCs w:val="26"/>
        </w:rPr>
        <w:t xml:space="preserve"> Татарстан»</w:t>
      </w:r>
    </w:p>
    <w:p w:rsidR="006E0C24" w:rsidRPr="008313E5" w:rsidRDefault="00BF28DF" w:rsidP="006E0C24">
      <w:pPr>
        <w:spacing w:after="0" w:line="240" w:lineRule="auto"/>
        <w:jc w:val="center"/>
        <w:rPr>
          <w:rFonts w:ascii="Times New Roman" w:hAnsi="Times New Roman" w:cs="Times New Roman"/>
          <w:b/>
          <w:sz w:val="26"/>
          <w:szCs w:val="26"/>
        </w:rPr>
      </w:pPr>
      <w:r w:rsidRPr="008313E5">
        <w:rPr>
          <w:rFonts w:ascii="Times New Roman" w:hAnsi="Times New Roman" w:cs="Times New Roman"/>
          <w:b/>
          <w:sz w:val="26"/>
          <w:szCs w:val="26"/>
        </w:rPr>
        <w:t>на 2024-2027</w:t>
      </w:r>
      <w:r w:rsidR="008313E5" w:rsidRPr="008313E5">
        <w:rPr>
          <w:rFonts w:ascii="Times New Roman" w:hAnsi="Times New Roman" w:cs="Times New Roman"/>
          <w:b/>
          <w:sz w:val="26"/>
          <w:szCs w:val="26"/>
        </w:rPr>
        <w:t xml:space="preserve"> гг. </w:t>
      </w:r>
    </w:p>
    <w:p w:rsidR="006E0C24" w:rsidRPr="00AE3A29" w:rsidRDefault="006E0C24" w:rsidP="008313E5">
      <w:pPr>
        <w:spacing w:after="0" w:line="240" w:lineRule="auto"/>
        <w:rPr>
          <w:rFonts w:ascii="Times New Roman" w:hAnsi="Times New Roman" w:cs="Times New Roman"/>
          <w:b/>
          <w:sz w:val="26"/>
          <w:szCs w:val="26"/>
        </w:rPr>
      </w:pPr>
    </w:p>
    <w:p w:rsidR="006E0C24" w:rsidRPr="008313E5" w:rsidRDefault="006E0C24" w:rsidP="008313E5">
      <w:pPr>
        <w:spacing w:after="0" w:line="240" w:lineRule="auto"/>
        <w:rPr>
          <w:rFonts w:ascii="Times New Roman" w:hAnsi="Times New Roman" w:cs="Times New Roman"/>
          <w:b/>
          <w:sz w:val="26"/>
          <w:szCs w:val="26"/>
        </w:rPr>
      </w:pPr>
      <w:r w:rsidRPr="00AE3A29">
        <w:rPr>
          <w:rFonts w:ascii="Times New Roman" w:hAnsi="Times New Roman" w:cs="Times New Roman"/>
          <w:color w:val="000000"/>
          <w:sz w:val="26"/>
          <w:szCs w:val="26"/>
        </w:rPr>
        <w:t xml:space="preserve">Администрация и </w:t>
      </w:r>
      <w:r w:rsidRPr="008313E5">
        <w:rPr>
          <w:rFonts w:ascii="Times New Roman" w:hAnsi="Times New Roman" w:cs="Times New Roman"/>
          <w:color w:val="000000"/>
          <w:sz w:val="26"/>
          <w:szCs w:val="26"/>
        </w:rPr>
        <w:t xml:space="preserve">профсоюзный комитет муниципального бюджетного образовательного </w:t>
      </w:r>
      <w:r w:rsidRPr="008313E5">
        <w:rPr>
          <w:rFonts w:ascii="Times New Roman" w:hAnsi="Times New Roman" w:cs="Times New Roman"/>
          <w:color w:val="000000" w:themeColor="text1"/>
          <w:sz w:val="26"/>
          <w:szCs w:val="26"/>
        </w:rPr>
        <w:t xml:space="preserve">учреждения </w:t>
      </w:r>
      <w:r w:rsidR="008313E5" w:rsidRPr="008313E5">
        <w:rPr>
          <w:rFonts w:ascii="Times New Roman" w:hAnsi="Times New Roman" w:cs="Times New Roman"/>
          <w:sz w:val="26"/>
          <w:szCs w:val="26"/>
        </w:rPr>
        <w:t xml:space="preserve">«Гимназия №5 города </w:t>
      </w:r>
      <w:proofErr w:type="gramStart"/>
      <w:r w:rsidR="008313E5" w:rsidRPr="008313E5">
        <w:rPr>
          <w:rFonts w:ascii="Times New Roman" w:hAnsi="Times New Roman" w:cs="Times New Roman"/>
          <w:sz w:val="26"/>
          <w:szCs w:val="26"/>
        </w:rPr>
        <w:t>Буинска  Республики</w:t>
      </w:r>
      <w:proofErr w:type="gramEnd"/>
      <w:r w:rsidR="008313E5" w:rsidRPr="008313E5">
        <w:rPr>
          <w:rFonts w:ascii="Times New Roman" w:hAnsi="Times New Roman" w:cs="Times New Roman"/>
          <w:sz w:val="26"/>
          <w:szCs w:val="26"/>
        </w:rPr>
        <w:t xml:space="preserve"> Татарстан» </w:t>
      </w:r>
      <w:r w:rsidR="00BF28DF" w:rsidRPr="008313E5">
        <w:rPr>
          <w:rFonts w:ascii="Times New Roman" w:hAnsi="Times New Roman" w:cs="Times New Roman"/>
          <w:sz w:val="26"/>
          <w:szCs w:val="26"/>
        </w:rPr>
        <w:t>2024-2027</w:t>
      </w:r>
      <w:r w:rsidR="008313E5" w:rsidRPr="008313E5">
        <w:rPr>
          <w:rFonts w:ascii="Times New Roman" w:hAnsi="Times New Roman" w:cs="Times New Roman"/>
          <w:sz w:val="26"/>
          <w:szCs w:val="26"/>
        </w:rPr>
        <w:t xml:space="preserve"> гг. </w:t>
      </w:r>
      <w:r w:rsidRPr="008313E5">
        <w:rPr>
          <w:rFonts w:ascii="Times New Roman" w:hAnsi="Times New Roman" w:cs="Times New Roman"/>
          <w:sz w:val="26"/>
          <w:szCs w:val="26"/>
        </w:rPr>
        <w:t xml:space="preserve"> </w:t>
      </w:r>
      <w:r w:rsidRPr="008313E5">
        <w:rPr>
          <w:rFonts w:ascii="Times New Roman" w:eastAsia="Calibri" w:hAnsi="Times New Roman" w:cs="Times New Roman"/>
          <w:bCs/>
          <w:sz w:val="26"/>
          <w:szCs w:val="26"/>
        </w:rPr>
        <w:t>пришли к соглашению о внесении изменений и дополнений в Коллективный договор</w:t>
      </w:r>
      <w:r w:rsidRPr="008313E5">
        <w:rPr>
          <w:rFonts w:ascii="Times New Roman" w:hAnsi="Times New Roman" w:cs="Times New Roman"/>
          <w:sz w:val="26"/>
          <w:szCs w:val="26"/>
        </w:rPr>
        <w:t xml:space="preserve"> между администрацией и профсоюзным комитетом муниципального бюджетн</w:t>
      </w:r>
      <w:r w:rsidR="008313E5" w:rsidRPr="008313E5">
        <w:rPr>
          <w:rFonts w:ascii="Times New Roman" w:hAnsi="Times New Roman" w:cs="Times New Roman"/>
          <w:sz w:val="26"/>
          <w:szCs w:val="26"/>
        </w:rPr>
        <w:t xml:space="preserve">ого образовательного учреждения «Гимназия №5 города </w:t>
      </w:r>
      <w:proofErr w:type="gramStart"/>
      <w:r w:rsidR="008313E5" w:rsidRPr="008313E5">
        <w:rPr>
          <w:rFonts w:ascii="Times New Roman" w:hAnsi="Times New Roman" w:cs="Times New Roman"/>
          <w:sz w:val="26"/>
          <w:szCs w:val="26"/>
        </w:rPr>
        <w:t>Буинска  Республики</w:t>
      </w:r>
      <w:proofErr w:type="gramEnd"/>
      <w:r w:rsidR="008313E5" w:rsidRPr="008313E5">
        <w:rPr>
          <w:rFonts w:ascii="Times New Roman" w:hAnsi="Times New Roman" w:cs="Times New Roman"/>
          <w:sz w:val="26"/>
          <w:szCs w:val="26"/>
        </w:rPr>
        <w:t xml:space="preserve"> Татарстан» </w:t>
      </w:r>
      <w:r w:rsidRPr="008313E5">
        <w:rPr>
          <w:rFonts w:ascii="Times New Roman" w:hAnsi="Times New Roman" w:cs="Times New Roman"/>
          <w:sz w:val="26"/>
          <w:szCs w:val="26"/>
        </w:rPr>
        <w:t>на 2024-202</w:t>
      </w:r>
      <w:r w:rsidR="00BF28DF" w:rsidRPr="008313E5">
        <w:rPr>
          <w:rFonts w:ascii="Times New Roman" w:hAnsi="Times New Roman" w:cs="Times New Roman"/>
          <w:sz w:val="26"/>
          <w:szCs w:val="26"/>
        </w:rPr>
        <w:t>7</w:t>
      </w:r>
      <w:r w:rsidRPr="008313E5">
        <w:rPr>
          <w:rFonts w:ascii="Times New Roman" w:hAnsi="Times New Roman" w:cs="Times New Roman"/>
          <w:sz w:val="26"/>
          <w:szCs w:val="26"/>
        </w:rPr>
        <w:t xml:space="preserve"> годы </w:t>
      </w:r>
      <w:r w:rsidRPr="008313E5">
        <w:rPr>
          <w:rFonts w:ascii="Times New Roman" w:eastAsia="Calibri" w:hAnsi="Times New Roman" w:cs="Times New Roman"/>
          <w:bCs/>
          <w:sz w:val="26"/>
          <w:szCs w:val="26"/>
        </w:rPr>
        <w:t>о нижеследующем (далее- Коллективный договор):</w:t>
      </w:r>
    </w:p>
    <w:p w:rsidR="006E0C24" w:rsidRPr="00AE3A29" w:rsidRDefault="006E0C24" w:rsidP="006E0C24">
      <w:pPr>
        <w:spacing w:after="0" w:line="240" w:lineRule="auto"/>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eastAsia="Calibri" w:hAnsi="Times New Roman" w:cs="Times New Roman"/>
          <w:b/>
          <w:sz w:val="26"/>
          <w:szCs w:val="26"/>
        </w:rPr>
      </w:pPr>
      <w:r w:rsidRPr="00AE3A29">
        <w:rPr>
          <w:rFonts w:ascii="Times New Roman" w:eastAsia="Calibri" w:hAnsi="Times New Roman" w:cs="Times New Roman"/>
          <w:b/>
          <w:sz w:val="26"/>
          <w:szCs w:val="26"/>
        </w:rPr>
        <w:t xml:space="preserve">Раздел </w:t>
      </w:r>
      <w:r w:rsidRPr="00AE3A29">
        <w:rPr>
          <w:rFonts w:ascii="Times New Roman" w:eastAsia="Calibri" w:hAnsi="Times New Roman" w:cs="Times New Roman"/>
          <w:b/>
          <w:sz w:val="26"/>
          <w:szCs w:val="26"/>
          <w:lang w:val="en-US"/>
        </w:rPr>
        <w:t>I</w:t>
      </w:r>
      <w:r w:rsidRPr="00AE3A29">
        <w:rPr>
          <w:rFonts w:ascii="Times New Roman" w:eastAsia="Calibri" w:hAnsi="Times New Roman" w:cs="Times New Roman"/>
          <w:b/>
          <w:sz w:val="26"/>
          <w:szCs w:val="26"/>
        </w:rPr>
        <w:t>. Общие положения.</w:t>
      </w:r>
    </w:p>
    <w:p w:rsidR="006E0C24" w:rsidRPr="00AE3A29" w:rsidRDefault="006E0C24" w:rsidP="006E0C24">
      <w:pPr>
        <w:spacing w:after="0" w:line="240" w:lineRule="auto"/>
        <w:ind w:firstLine="708"/>
        <w:jc w:val="both"/>
        <w:rPr>
          <w:rFonts w:ascii="Times New Roman" w:eastAsia="Calibri" w:hAnsi="Times New Roman" w:cs="Times New Roman"/>
          <w:bCs/>
          <w:sz w:val="26"/>
          <w:szCs w:val="26"/>
        </w:rPr>
      </w:pPr>
      <w:r w:rsidRPr="00AE3A29">
        <w:rPr>
          <w:rFonts w:ascii="Times New Roman" w:eastAsia="Calibri" w:hAnsi="Times New Roman" w:cs="Times New Roman"/>
          <w:b/>
          <w:sz w:val="26"/>
          <w:szCs w:val="26"/>
        </w:rPr>
        <w:t xml:space="preserve">В пункте 1.1.  </w:t>
      </w:r>
      <w:r w:rsidRPr="00AE3A29">
        <w:rPr>
          <w:rFonts w:ascii="Times New Roman" w:eastAsia="Calibri" w:hAnsi="Times New Roman" w:cs="Times New Roman"/>
          <w:bCs/>
          <w:sz w:val="26"/>
          <w:szCs w:val="26"/>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6E0C24" w:rsidRPr="00AE3A29" w:rsidRDefault="006E0C24" w:rsidP="006E0C24">
      <w:pPr>
        <w:spacing w:after="0" w:line="240" w:lineRule="auto"/>
        <w:ind w:firstLine="709"/>
        <w:jc w:val="center"/>
        <w:rPr>
          <w:rFonts w:ascii="Times New Roman" w:eastAsia="Times New Roman" w:hAnsi="Times New Roman" w:cs="Times New Roman"/>
          <w:b/>
          <w:color w:val="000000"/>
          <w:sz w:val="26"/>
          <w:szCs w:val="26"/>
          <w:lang w:eastAsia="ru-RU"/>
          <w14:ligatures w14:val="all"/>
        </w:rPr>
      </w:pPr>
    </w:p>
    <w:p w:rsidR="006E0C24" w:rsidRPr="00AE3A29" w:rsidRDefault="006E0C24" w:rsidP="006E0C24">
      <w:pPr>
        <w:spacing w:after="0" w:line="240" w:lineRule="auto"/>
        <w:ind w:firstLine="709"/>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eastAsia="ru-RU"/>
          <w14:ligatures w14:val="all"/>
        </w:rPr>
        <w:t xml:space="preserve">Раздел </w:t>
      </w:r>
      <w:r w:rsidRPr="00AE3A29">
        <w:rPr>
          <w:rFonts w:ascii="Times New Roman" w:eastAsia="Times New Roman" w:hAnsi="Times New Roman" w:cs="Times New Roman"/>
          <w:b/>
          <w:color w:val="000000"/>
          <w:sz w:val="26"/>
          <w:szCs w:val="26"/>
          <w:lang w:val="en-US" w:eastAsia="ru-RU"/>
          <w14:ligatures w14:val="all"/>
        </w:rPr>
        <w:t>VI</w:t>
      </w:r>
      <w:r w:rsidRPr="00AE3A29">
        <w:rPr>
          <w:rFonts w:ascii="Times New Roman" w:eastAsia="Times New Roman" w:hAnsi="Times New Roman" w:cs="Times New Roman"/>
          <w:b/>
          <w:color w:val="000000"/>
          <w:sz w:val="26"/>
          <w:szCs w:val="26"/>
          <w:lang w:val="x-none" w:eastAsia="ru-RU"/>
          <w14:ligatures w14:val="all"/>
        </w:rPr>
        <w:t>. Оплата и нормы труда изложить в следующей редакции</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 </w:t>
      </w:r>
      <w:r w:rsidRPr="00AE3A29">
        <w:rPr>
          <w:rFonts w:ascii="Times New Roman" w:eastAsia="Times New Roman" w:hAnsi="Times New Roman" w:cs="Times New Roman"/>
          <w:color w:val="000000"/>
          <w:sz w:val="26"/>
          <w:szCs w:val="26"/>
          <w:lang w:val="x-none" w:eastAsia="ru-RU"/>
          <w14:ligatures w14:val="all"/>
        </w:rPr>
        <w:t>Стороны обязуются</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eastAsia="ru-RU"/>
          <w14:ligatures w14:val="all"/>
        </w:rPr>
        <w:t>6.1.1. О</w:t>
      </w:r>
      <w:proofErr w:type="spellStart"/>
      <w:r w:rsidRPr="00AE3A29">
        <w:rPr>
          <w:rFonts w:ascii="Times New Roman" w:eastAsia="Times New Roman" w:hAnsi="Times New Roman" w:cs="Times New Roman"/>
          <w:color w:val="000000"/>
          <w:sz w:val="26"/>
          <w:szCs w:val="26"/>
          <w:lang w:val="x-none" w:eastAsia="ru-RU"/>
          <w14:ligatures w14:val="all"/>
        </w:rPr>
        <w:t>существлять</w:t>
      </w:r>
      <w:proofErr w:type="spellEnd"/>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6.1.2. Доводить показатели заработной платы педагогических работников общеобразовательных, дошкольных, профессиональных образовательных учреждений </w:t>
      </w:r>
      <w:bookmarkStart w:id="0" w:name="_Hlk184824209"/>
      <w:r w:rsidRPr="00AE3A29">
        <w:rPr>
          <w:rFonts w:ascii="Times New Roman" w:eastAsia="Times New Roman" w:hAnsi="Times New Roman" w:cs="Times New Roman"/>
          <w:color w:val="000000"/>
          <w:sz w:val="26"/>
          <w:szCs w:val="26"/>
          <w:lang w:eastAsia="ru-RU"/>
          <w14:ligatures w14:val="all"/>
        </w:rPr>
        <w:t>до целевых показателей</w:t>
      </w:r>
      <w:bookmarkEnd w:id="0"/>
      <w:r w:rsidRPr="00AE3A29">
        <w:rPr>
          <w:rFonts w:ascii="Times New Roman" w:eastAsia="Times New Roman" w:hAnsi="Times New Roman" w:cs="Times New Roman"/>
          <w:color w:val="000000"/>
          <w:sz w:val="26"/>
          <w:szCs w:val="26"/>
          <w:lang w:eastAsia="ru-RU"/>
          <w14:ligatures w14:val="all"/>
        </w:rPr>
        <w:t>,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Доводить показатели заработной платы педагогических </w:t>
      </w:r>
      <w:r w:rsidRPr="00AE3A29">
        <w:rPr>
          <w:rFonts w:ascii="Times New Roman" w:hAnsi="Times New Roman" w:cs="Times New Roman"/>
          <w:color w:val="22272F"/>
          <w:sz w:val="26"/>
          <w:szCs w:val="26"/>
          <w:shd w:val="clear" w:color="auto" w:fill="FFFFFF"/>
        </w:rPr>
        <w:t xml:space="preserve">работников образовательных учреждений дополнительного образования </w:t>
      </w:r>
      <w:r w:rsidRPr="00AE3A29">
        <w:rPr>
          <w:rFonts w:ascii="Times New Roman" w:eastAsia="Times New Roman" w:hAnsi="Times New Roman" w:cs="Times New Roman"/>
          <w:color w:val="000000"/>
          <w:sz w:val="26"/>
          <w:szCs w:val="26"/>
          <w:lang w:eastAsia="ru-RU"/>
          <w14:ligatures w14:val="all"/>
        </w:rPr>
        <w:t>до целевых показателей,</w:t>
      </w:r>
      <w:r w:rsidRPr="00AE3A29">
        <w:rPr>
          <w:rFonts w:ascii="Times New Roman" w:hAnsi="Times New Roman" w:cs="Times New Roman"/>
          <w:color w:val="22272F"/>
          <w:sz w:val="26"/>
          <w:szCs w:val="26"/>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детей на </w:t>
      </w:r>
      <w:r w:rsidRPr="00AE3A29">
        <w:rPr>
          <w:rFonts w:ascii="Times New Roman" w:hAnsi="Times New Roman" w:cs="Times New Roman"/>
          <w:color w:val="22272F"/>
          <w:sz w:val="26"/>
          <w:szCs w:val="26"/>
          <w:shd w:val="clear" w:color="auto" w:fill="FFFFFF"/>
        </w:rPr>
        <w:lastRenderedPageBreak/>
        <w:t>2012-2017 годы"</w:t>
      </w:r>
      <w:r w:rsidRPr="00AE3A29">
        <w:rPr>
          <w:rFonts w:ascii="Times New Roman" w:eastAsia="Times New Roman" w:hAnsi="Times New Roman" w:cs="Times New Roman"/>
          <w:color w:val="000000"/>
          <w:sz w:val="26"/>
          <w:szCs w:val="26"/>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6.1.3. Стороны в рамках коллективно-договорного регулирования принимают меры по:</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доведению доли </w:t>
      </w:r>
      <w:r w:rsidRPr="00AE3A29">
        <w:rPr>
          <w:rFonts w:ascii="Times New Roman" w:eastAsia="Times New Roman" w:hAnsi="Times New Roman" w:cs="Times New Roman"/>
          <w:iCs/>
          <w:color w:val="000000" w:themeColor="text1"/>
          <w:sz w:val="26"/>
          <w:szCs w:val="26"/>
          <w:lang w:eastAsia="ru-RU"/>
          <w14:ligatures w14:val="all"/>
        </w:rPr>
        <w:t>должностного оклада</w:t>
      </w:r>
      <w:r w:rsidRPr="00AE3A29">
        <w:rPr>
          <w:rFonts w:ascii="Times New Roman" w:eastAsia="Times New Roman" w:hAnsi="Times New Roman" w:cs="Times New Roman"/>
          <w:color w:val="000000" w:themeColor="text1"/>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оплаты труда в структуре заработной платы работников образования до уровня не ниже 70 процентов;</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учреждений на всей территории республики, в том числе категорий работников отрасли, не поименованных в Указах Президента </w:t>
      </w:r>
      <w:r w:rsidRPr="00AE3A29">
        <w:rPr>
          <w:rFonts w:ascii="Times New Roman" w:eastAsia="Times New Roman" w:hAnsi="Times New Roman" w:cs="Times New Roman"/>
          <w:color w:val="000000"/>
          <w:sz w:val="26"/>
          <w:szCs w:val="26"/>
          <w:lang w:eastAsia="ru-RU"/>
          <w14:ligatures w14:val="all"/>
        </w:rPr>
        <w:t>Российской Федерации</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val="x-none" w:eastAsia="ru-RU"/>
          <w14:ligatures w14:val="all"/>
        </w:rPr>
        <w:t>Стороны подтверждают, что: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Запрещается какая-либо дискриминация при установлении и изменении условий оплаты труда.</w:t>
      </w:r>
    </w:p>
    <w:p w:rsidR="006E0C24" w:rsidRPr="00AE3A29" w:rsidRDefault="006E0C24" w:rsidP="006E0C24">
      <w:pPr>
        <w:widowControl w:val="0"/>
        <w:suppressAutoHyphens/>
        <w:autoSpaceDE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6.2.2. Системы оплаты труда работников устанавливаются в образовательных учреждениях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6.2.3.</w:t>
      </w:r>
      <w:r w:rsidRPr="00AE3A29">
        <w:rPr>
          <w:rFonts w:ascii="Times New Roman" w:eastAsia="Calibri" w:hAnsi="Times New Roman" w:cs="Times New Roman"/>
          <w:b/>
          <w:sz w:val="26"/>
          <w:szCs w:val="26"/>
          <w14:ligatures w14:val="all"/>
        </w:rPr>
        <w:t xml:space="preserve"> </w:t>
      </w:r>
      <w:r w:rsidRPr="00AE3A29">
        <w:rPr>
          <w:rFonts w:ascii="Times New Roman" w:eastAsia="Calibri" w:hAnsi="Times New Roman" w:cs="Times New Roman"/>
          <w:sz w:val="26"/>
          <w:szCs w:val="26"/>
          <w14:ligatures w14:val="all"/>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общеобразовательных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дошкольных 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hAnsi="Times New Roman" w:cs="Times New Roman"/>
          <w:sz w:val="26"/>
          <w:szCs w:val="26"/>
        </w:rPr>
        <w:t>Положение</w:t>
      </w:r>
      <w:r w:rsidRPr="00AE3A29">
        <w:rPr>
          <w:rFonts w:ascii="Times New Roman" w:hAnsi="Times New Roman" w:cs="Times New Roman"/>
          <w:color w:val="22272F"/>
          <w:sz w:val="26"/>
          <w:szCs w:val="26"/>
          <w:shd w:val="clear" w:color="auto" w:fill="FFFFFF"/>
        </w:rPr>
        <w:t> об условиях оплаты труда работников государственных профессиональных образовательных организаций Республики Татарстан;</w:t>
      </w:r>
    </w:p>
    <w:p w:rsidR="006E0C24"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lastRenderedPageBreak/>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92C3C" w:rsidRPr="00AE3A29" w:rsidRDefault="00492C3C" w:rsidP="00492C3C">
      <w:pPr>
        <w:spacing w:after="0" w:line="240" w:lineRule="auto"/>
        <w:ind w:firstLine="709"/>
        <w:contextualSpacing/>
        <w:jc w:val="both"/>
        <w:rPr>
          <w:rFonts w:ascii="Times New Roman" w:eastAsia="Calibri" w:hAnsi="Times New Roman" w:cs="Times New Roman"/>
          <w:sz w:val="26"/>
          <w:szCs w:val="26"/>
          <w14:ligatures w14:val="all"/>
        </w:rPr>
      </w:pPr>
      <w:r w:rsidRPr="008313E5">
        <w:rPr>
          <w:rFonts w:ascii="Times New Roman" w:eastAsia="Calibri" w:hAnsi="Times New Roman" w:cs="Times New Roman"/>
          <w:sz w:val="26"/>
          <w:szCs w:val="26"/>
          <w14:ligatures w14:val="all"/>
        </w:rPr>
        <w:t>6.2.4. В связи с задержкой финансовых операций в начале нового финансового года (январь- месяц) выплату заработной платы за первую половину месяца установить 25 числа текущего месяца, за вторую половину- 5 числа следующего месяца.</w:t>
      </w:r>
      <w:r>
        <w:rPr>
          <w:rFonts w:ascii="Times New Roman" w:eastAsia="Calibri" w:hAnsi="Times New Roman" w:cs="Times New Roman"/>
          <w:sz w:val="26"/>
          <w:szCs w:val="26"/>
          <w14:ligatures w14:val="all"/>
        </w:rPr>
        <w:t xml:space="preserve"> </w:t>
      </w:r>
    </w:p>
    <w:p w:rsidR="006E0C24" w:rsidRPr="00AE3A29" w:rsidRDefault="00492C3C" w:rsidP="006E0C24">
      <w:pPr>
        <w:spacing w:after="0" w:line="240" w:lineRule="auto"/>
        <w:ind w:firstLine="709"/>
        <w:contextualSpacing/>
        <w:jc w:val="both"/>
        <w:rPr>
          <w:rFonts w:ascii="Times New Roman" w:eastAsia="Times New Roman" w:hAnsi="Times New Roman" w:cs="Times New Roman"/>
          <w:sz w:val="26"/>
          <w:szCs w:val="26"/>
          <w:lang w:val="x-none" w:eastAsia="ru-RU"/>
          <w14:ligatures w14:val="all"/>
        </w:rPr>
      </w:pPr>
      <w:r>
        <w:rPr>
          <w:rFonts w:ascii="Times New Roman" w:eastAsia="Times New Roman" w:hAnsi="Times New Roman" w:cs="Times New Roman"/>
          <w:sz w:val="26"/>
          <w:szCs w:val="26"/>
          <w:lang w:val="x-none" w:eastAsia="ru-RU"/>
          <w14:ligatures w14:val="all"/>
        </w:rPr>
        <w:t>6.2.</w:t>
      </w:r>
      <w:r>
        <w:rPr>
          <w:rFonts w:ascii="Times New Roman" w:eastAsia="Times New Roman" w:hAnsi="Times New Roman" w:cs="Times New Roman"/>
          <w:sz w:val="26"/>
          <w:szCs w:val="26"/>
          <w:lang w:eastAsia="ru-RU"/>
          <w14:ligatures w14:val="all"/>
        </w:rPr>
        <w:t>5</w:t>
      </w:r>
      <w:r w:rsidR="006E0C24" w:rsidRPr="00AE3A29">
        <w:rPr>
          <w:rFonts w:ascii="Times New Roman" w:eastAsia="Times New Roman" w:hAnsi="Times New Roman" w:cs="Times New Roman"/>
          <w:sz w:val="26"/>
          <w:szCs w:val="26"/>
          <w:lang w:val="x-none" w:eastAsia="ru-RU"/>
          <w14:ligatures w14:val="all"/>
        </w:rPr>
        <w:t>. Отнесение должностей работников образовательных</w:t>
      </w:r>
      <w:r w:rsidR="006E0C24" w:rsidRPr="00AE3A29">
        <w:rPr>
          <w:rFonts w:ascii="Times New Roman" w:eastAsia="Times New Roman" w:hAnsi="Times New Roman" w:cs="Times New Roman"/>
          <w:color w:val="FF0000"/>
          <w:sz w:val="26"/>
          <w:szCs w:val="26"/>
          <w:lang w:val="x-none" w:eastAsia="ru-RU"/>
          <w14:ligatures w14:val="all"/>
        </w:rPr>
        <w:t xml:space="preserve"> </w:t>
      </w:r>
      <w:r w:rsidR="006E0C24" w:rsidRPr="00AE3A29">
        <w:rPr>
          <w:rFonts w:ascii="Times New Roman" w:eastAsia="Times New Roman" w:hAnsi="Times New Roman" w:cs="Times New Roman"/>
          <w:color w:val="000000"/>
          <w:sz w:val="26"/>
          <w:szCs w:val="26"/>
          <w:lang w:eastAsia="ru-RU"/>
          <w14:ligatures w14:val="all"/>
        </w:rPr>
        <w:t>учреждений</w:t>
      </w:r>
      <w:r w:rsidR="006E0C24" w:rsidRPr="00AE3A29">
        <w:rPr>
          <w:rFonts w:ascii="Times New Roman" w:eastAsia="Times New Roman" w:hAnsi="Times New Roman" w:cs="Times New Roman"/>
          <w:sz w:val="26"/>
          <w:szCs w:val="26"/>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6.3. Формирование фонда оплаты труда государственных и муниципальных образовательных учреждений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образовательного учреждения с учетом:</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а) окладов (должностных окладов); ставок заработной платы;</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б) выплат стимулирующего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в) выплат компенсационного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6.3.1. Базовые оклады работников </w:t>
      </w:r>
      <w:r w:rsidRPr="00AE3A29">
        <w:rPr>
          <w:rFonts w:ascii="Times New Roman" w:eastAsia="Times New Roman" w:hAnsi="Times New Roman" w:cs="Times New Roman"/>
          <w:sz w:val="26"/>
          <w:szCs w:val="26"/>
          <w:lang w:eastAsia="ru-RU"/>
          <w14:ligatures w14:val="all"/>
        </w:rPr>
        <w:t>государственных</w:t>
      </w:r>
      <w:r w:rsidRPr="00AE3A29">
        <w:rPr>
          <w:rFonts w:ascii="Times New Roman" w:eastAsia="Times New Roman" w:hAnsi="Times New Roman" w:cs="Times New Roman"/>
          <w:color w:val="000000"/>
          <w:sz w:val="26"/>
          <w:szCs w:val="26"/>
          <w:lang w:eastAsia="ru-RU"/>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3</w:t>
      </w:r>
      <w:r w:rsidRPr="00AE3A29">
        <w:rPr>
          <w:rFonts w:ascii="Times New Roman" w:eastAsia="Times New Roman" w:hAnsi="Times New Roman" w:cs="Times New Roman"/>
          <w:sz w:val="26"/>
          <w:szCs w:val="26"/>
          <w:lang w:val="x-none" w:eastAsia="ru-RU"/>
          <w14:ligatures w14:val="all"/>
        </w:rPr>
        <w:t>.</w:t>
      </w:r>
      <w:r w:rsidRPr="00AE3A29">
        <w:rPr>
          <w:rFonts w:ascii="Times New Roman" w:eastAsia="Times New Roman" w:hAnsi="Times New Roman" w:cs="Times New Roman"/>
          <w:sz w:val="26"/>
          <w:szCs w:val="26"/>
          <w:lang w:eastAsia="ru-RU"/>
          <w14:ligatures w14:val="all"/>
        </w:rPr>
        <w:t>2.</w:t>
      </w:r>
      <w:r w:rsidRPr="00AE3A29">
        <w:rPr>
          <w:rFonts w:ascii="Times New Roman" w:eastAsia="Times New Roman" w:hAnsi="Times New Roman" w:cs="Times New Roman"/>
          <w:sz w:val="26"/>
          <w:szCs w:val="26"/>
          <w:lang w:val="x-none" w:eastAsia="ru-RU"/>
          <w14:ligatures w14:val="all"/>
        </w:rPr>
        <w:t>Стимулирующий фонд оплаты труда государственных и муниципальных образовательных</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учреждений</w:t>
      </w:r>
      <w:r w:rsidRPr="00AE3A29">
        <w:rPr>
          <w:rFonts w:ascii="Times New Roman" w:eastAsia="Times New Roman" w:hAnsi="Times New Roman" w:cs="Times New Roman"/>
          <w:sz w:val="26"/>
          <w:szCs w:val="26"/>
          <w:lang w:val="x-none" w:eastAsia="ru-RU"/>
          <w14:ligatures w14:val="all"/>
        </w:rPr>
        <w:t xml:space="preserve"> включает в себя: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квалификационную категорию;</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-выплаты за наличие почетных званий и ведомственных наград;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Calibri" w:hAnsi="Times New Roman" w:cs="Times New Roman"/>
          <w:sz w:val="26"/>
          <w:szCs w:val="26"/>
          <w14:ligatures w14:val="all"/>
        </w:rPr>
        <w:t>- выплаты за стаж работы по профилю;</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интенсивность труда;</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работу в сельской местности;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премиальные и иные поощрительные выплаты.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качество выполняемых работ;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учреждениями </w:t>
      </w:r>
      <w:r w:rsidRPr="00AE3A29">
        <w:rPr>
          <w:rFonts w:ascii="Times New Roman" w:eastAsia="Times New Roman" w:hAnsi="Times New Roman" w:cs="Times New Roman"/>
          <w:sz w:val="26"/>
          <w:szCs w:val="26"/>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lastRenderedPageBreak/>
        <w:t xml:space="preserve"> 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При разработке и утверждении в учреждениях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следовать за достижением результата (принцип своевременности);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быть адекватно трудовому вкладу каждого работника в результат деятельности всего учреждения и уровню квалификации работника (принцип адекватности);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работник должен знать, какое вознаграждение он получит в зависимости от результатов своего труда (принцип предсказуемости);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правила определения вознаграждения должны быть понятны каждому работнику (принцип справедливости);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6E0C24" w:rsidRPr="00AE3A29" w:rsidRDefault="006E0C24" w:rsidP="006E0C24">
      <w:pPr>
        <w:widowControl w:val="0"/>
        <w:autoSpaceDE w:val="0"/>
        <w:autoSpaceDN w:val="0"/>
        <w:adjustRightInd w:val="0"/>
        <w:spacing w:after="0" w:line="240" w:lineRule="auto"/>
        <w:ind w:firstLine="708"/>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Премиальные и иные поощрительные выплаты устанавливаются работникам образовательных учреждений по основному месту работы и основной должности (за исключением работников, занимающих должности учителей и преподавателей общеобразовательных учреждениях) </w:t>
      </w:r>
      <w:r w:rsidRPr="00AE3A29">
        <w:rPr>
          <w:rFonts w:ascii="Times New Roman" w:eastAsia="Times New Roman" w:hAnsi="Times New Roman" w:cs="Times New Roman"/>
          <w:color w:val="000000" w:themeColor="text1"/>
          <w:sz w:val="26"/>
          <w:szCs w:val="26"/>
          <w:lang w:eastAsia="ru-RU"/>
          <w14:ligatures w14:val="standardContextual"/>
        </w:rPr>
        <w:t xml:space="preserve">педагогических работников </w:t>
      </w:r>
      <w:r w:rsidRPr="00AE3A29">
        <w:rPr>
          <w:rFonts w:ascii="Times New Roman" w:eastAsia="Times New Roman" w:hAnsi="Times New Roman" w:cs="Times New Roman"/>
          <w:sz w:val="26"/>
          <w:szCs w:val="26"/>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1" w:name="sub_10561"/>
      <w:r w:rsidRPr="00AE3A29">
        <w:rPr>
          <w:rFonts w:ascii="Times New Roman" w:eastAsia="Times New Roman" w:hAnsi="Times New Roman" w:cs="Times New Roman"/>
          <w:sz w:val="26"/>
          <w:szCs w:val="26"/>
          <w:lang w:eastAsia="ru-RU"/>
          <w14:ligatures w14:val="standardContextual"/>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и коллективными договорами.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2" w:name="sub_10563"/>
      <w:bookmarkEnd w:id="1"/>
      <w:r w:rsidRPr="00AE3A29">
        <w:rPr>
          <w:rFonts w:ascii="Times New Roman" w:eastAsia="Times New Roman" w:hAnsi="Times New Roman" w:cs="Times New Roman"/>
          <w:sz w:val="26"/>
          <w:szCs w:val="26"/>
          <w:lang w:eastAsia="ru-RU"/>
          <w14:ligatures w14:val="standardContextual"/>
        </w:rPr>
        <w:t xml:space="preserve">6.3.2.1. В целях повышения эффективности деятельности работников общеобразовательных учреждений и сохранения достигнутого уровня целевых показателей, установленных </w:t>
      </w:r>
      <w:hyperlink r:id="rId5" w:history="1">
        <w:r w:rsidRPr="00AE3A29">
          <w:rPr>
            <w:rFonts w:ascii="Times New Roman" w:eastAsia="Times New Roman" w:hAnsi="Times New Roman" w:cs="Times New Roman"/>
            <w:sz w:val="26"/>
            <w:szCs w:val="26"/>
            <w:lang w:eastAsia="ru-RU"/>
            <w14:ligatures w14:val="standardContextual"/>
          </w:rPr>
          <w:t>Указом</w:t>
        </w:r>
      </w:hyperlink>
      <w:r w:rsidRPr="00AE3A29">
        <w:rPr>
          <w:rFonts w:ascii="Times New Roman" w:eastAsia="Times New Roman" w:hAnsi="Times New Roman" w:cs="Times New Roman"/>
          <w:sz w:val="26"/>
          <w:szCs w:val="26"/>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 учреждения</w:t>
      </w:r>
      <w:r w:rsidRPr="00AE3A29">
        <w:rPr>
          <w:rFonts w:ascii="Times New Roman" w:eastAsia="Times New Roman" w:hAnsi="Times New Roman" w:cs="Times New Roman"/>
          <w:sz w:val="26"/>
          <w:szCs w:val="26"/>
          <w:lang w:eastAsia="ru-RU"/>
          <w14:ligatures w14:val="standardContextual"/>
        </w:rPr>
        <w:t>.</w:t>
      </w:r>
    </w:p>
    <w:p w:rsidR="006E0C24" w:rsidRPr="00AE3A29" w:rsidRDefault="006E0C24" w:rsidP="006E0C24">
      <w:pPr>
        <w:widowControl w:val="0"/>
        <w:autoSpaceDE w:val="0"/>
        <w:autoSpaceDN w:val="0"/>
        <w:adjustRightInd w:val="0"/>
        <w:spacing w:after="0" w:line="240" w:lineRule="auto"/>
        <w:ind w:firstLine="720"/>
        <w:jc w:val="both"/>
        <w:rPr>
          <w:rFonts w:ascii="Times New Roman" w:hAnsi="Times New Roman" w:cs="Times New Roman"/>
          <w:color w:val="22272F"/>
          <w:sz w:val="26"/>
          <w:szCs w:val="26"/>
          <w:shd w:val="clear" w:color="auto" w:fill="FFFFFF"/>
        </w:rPr>
      </w:pPr>
      <w:r w:rsidRPr="00AE3A29">
        <w:rPr>
          <w:rFonts w:ascii="Times New Roman" w:hAnsi="Times New Roman" w:cs="Times New Roman"/>
          <w:color w:val="22272F"/>
          <w:sz w:val="26"/>
          <w:szCs w:val="26"/>
          <w:shd w:val="clear" w:color="auto" w:fill="FFFFFF"/>
        </w:rPr>
        <w:lastRenderedPageBreak/>
        <w:t>В целях повышения эффективности деятельности работников образовательных учреждений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образовательного учреждения дополнительного образования.</w:t>
      </w:r>
    </w:p>
    <w:p w:rsidR="00AE3A29"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3" w:name="sub_10572"/>
      <w:bookmarkEnd w:id="2"/>
      <w:r w:rsidRPr="00AE3A29">
        <w:rPr>
          <w:rFonts w:ascii="Times New Roman" w:eastAsia="Times New Roman" w:hAnsi="Times New Roman" w:cs="Times New Roman"/>
          <w:sz w:val="26"/>
          <w:szCs w:val="26"/>
          <w:lang w:eastAsia="ru-RU"/>
          <w14:ligatures w14:val="standardContextual"/>
        </w:rPr>
        <w:t xml:space="preserve">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и коллективными договорами.</w:t>
      </w:r>
      <w:bookmarkEnd w:id="3"/>
    </w:p>
    <w:p w:rsidR="006E0C24"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6.3.2.2.</w:t>
      </w:r>
      <w:r w:rsidRPr="00AE3A29">
        <w:rPr>
          <w:rFonts w:ascii="Times New Roman" w:eastAsia="Arial" w:hAnsi="Times New Roman" w:cs="Times New Roman"/>
          <w:sz w:val="26"/>
          <w:szCs w:val="26"/>
          <w:lang w:eastAsia="ar-SA"/>
          <w14:ligatures w14:val="all"/>
        </w:rPr>
        <w:t xml:space="preserve"> Выплата вознаграждения за классное руководство педагогическим работникам образовательного учреждения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6" w:history="1">
        <w:r w:rsidRPr="00AE3A29">
          <w:rPr>
            <w:rFonts w:ascii="Times New Roman" w:eastAsia="Times New Roman" w:hAnsi="Times New Roman" w:cs="Times New Roman"/>
            <w:sz w:val="26"/>
            <w:szCs w:val="26"/>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Помимо республиканской выплаты, предусмотренной за осуществление классного руководства, педагогическим работникам образовательных учрежде</w:t>
      </w:r>
      <w:r w:rsidR="00F66704">
        <w:rPr>
          <w:rFonts w:ascii="Times New Roman" w:eastAsia="Arial" w:hAnsi="Times New Roman" w:cs="Times New Roman"/>
          <w:sz w:val="26"/>
          <w:szCs w:val="26"/>
          <w:lang w:eastAsia="ar-SA"/>
          <w14:ligatures w14:val="all"/>
        </w:rPr>
        <w:t>н</w:t>
      </w:r>
      <w:r w:rsidRPr="00AE3A29">
        <w:rPr>
          <w:rFonts w:ascii="Times New Roman" w:eastAsia="Arial" w:hAnsi="Times New Roman" w:cs="Times New Roman"/>
          <w:sz w:val="26"/>
          <w:szCs w:val="26"/>
          <w:lang w:eastAsia="ar-SA"/>
          <w14:ligatures w14:val="all"/>
        </w:rPr>
        <w:t xml:space="preserve">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AE3A29">
        <w:rPr>
          <w:rFonts w:ascii="Times New Roman" w:eastAsia="Arial" w:hAnsi="Times New Roman" w:cs="Times New Roman"/>
          <w:color w:val="000000" w:themeColor="text1"/>
          <w:sz w:val="26"/>
          <w:szCs w:val="26"/>
          <w:lang w:eastAsia="ar-SA"/>
          <w14:ligatures w14:val="all"/>
        </w:rPr>
        <w:t>(в населенных пунктах с численностью населения менее 100 тыс. человек – 10.000 рублей)</w:t>
      </w:r>
      <w:r w:rsidRPr="00AE3A29">
        <w:rPr>
          <w:rFonts w:ascii="Times New Roman" w:eastAsia="Arial" w:hAnsi="Times New Roman" w:cs="Times New Roman"/>
          <w:sz w:val="26"/>
          <w:szCs w:val="26"/>
          <w:lang w:eastAsia="ar-SA"/>
          <w14:ligatures w14:val="all"/>
        </w:rPr>
        <w:t xml:space="preserve"> в месяц за классное руководство.</w:t>
      </w:r>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6.3.3.</w:t>
      </w:r>
      <w:r w:rsidRPr="00AE3A29">
        <w:rPr>
          <w:rFonts w:ascii="Times New Roman" w:eastAsia="Arial" w:hAnsi="Times New Roman" w:cs="Times New Roman"/>
          <w:b/>
          <w:bCs/>
          <w:color w:val="000000" w:themeColor="text1"/>
          <w:sz w:val="26"/>
          <w:szCs w:val="26"/>
          <w:lang w:eastAsia="ar-SA"/>
          <w14:ligatures w14:val="all"/>
        </w:rPr>
        <w:t xml:space="preserve"> </w:t>
      </w:r>
      <w:bookmarkStart w:id="4" w:name="sub_10601"/>
      <w:r w:rsidRPr="00AE3A29">
        <w:rPr>
          <w:rFonts w:ascii="Times New Roman" w:eastAsia="Times New Roman" w:hAnsi="Times New Roman" w:cs="Times New Roman"/>
          <w:sz w:val="26"/>
          <w:szCs w:val="26"/>
          <w:lang w:eastAsia="ru-RU"/>
          <w14:ligatures w14:val="standardContextual"/>
        </w:rPr>
        <w:t>К выплатам компенсационного характера в общеобразовательных учреждениях относятся:</w:t>
      </w:r>
      <w:bookmarkEnd w:id="4"/>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работникам, занятым на работах с вредными и (или) опасными условиями труда;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 выплаты компенсационного характера за работу в условиях, </w:t>
      </w:r>
      <w:r w:rsidRPr="00AE3A29">
        <w:rPr>
          <w:rFonts w:ascii="Times New Roman" w:eastAsia="Times New Roman" w:hAnsi="Times New Roman" w:cs="Times New Roman"/>
          <w:sz w:val="26"/>
          <w:szCs w:val="26"/>
          <w:lang w:eastAsia="ru-RU"/>
          <w14:ligatures w14:val="standardContextual"/>
        </w:rPr>
        <w:lastRenderedPageBreak/>
        <w:t>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педагогическим работникам за дополнительные виды работ;</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с определенными категориями воспитанников (обучающихся);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w:t>
      </w:r>
      <w:r w:rsidRPr="00AE3A29">
        <w:rPr>
          <w:rFonts w:ascii="Times New Roman" w:eastAsia="Times New Roman" w:hAnsi="Times New Roman" w:cs="Times New Roman"/>
          <w:color w:val="000000" w:themeColor="text1"/>
          <w:sz w:val="26"/>
          <w:szCs w:val="26"/>
          <w:lang w:eastAsia="ru-RU"/>
          <w14:ligatures w14:val="standardContextual"/>
        </w:rPr>
        <w:t xml:space="preserve">в образовательных </w:t>
      </w:r>
      <w:r w:rsidRPr="00AE3A29">
        <w:rPr>
          <w:rFonts w:ascii="Times New Roman" w:eastAsia="Times New Roman" w:hAnsi="Times New Roman" w:cs="Times New Roman"/>
          <w:sz w:val="26"/>
          <w:szCs w:val="26"/>
          <w:lang w:eastAsia="ru-RU"/>
          <w14:ligatures w14:val="standardContextual"/>
        </w:rPr>
        <w:t>учреждениях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учреждениях;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специфику образовательной программы.</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history="1">
        <w:r w:rsidRPr="00AE3A29">
          <w:rPr>
            <w:rFonts w:ascii="Times New Roman" w:eastAsia="Times New Roman" w:hAnsi="Times New Roman" w:cs="Times New Roman"/>
            <w:sz w:val="26"/>
            <w:szCs w:val="26"/>
            <w:lang w:eastAsia="ru-RU"/>
            <w14:ligatures w14:val="standardContextual"/>
          </w:rPr>
          <w:t>трудовым законодательством</w:t>
        </w:r>
      </w:hyperlink>
      <w:r w:rsidRPr="00AE3A29">
        <w:rPr>
          <w:rFonts w:ascii="Times New Roman" w:eastAsia="Times New Roman" w:hAnsi="Times New Roman" w:cs="Times New Roman"/>
          <w:sz w:val="26"/>
          <w:szCs w:val="26"/>
          <w:lang w:eastAsia="ru-RU"/>
          <w14:ligatures w14:val="standardContextual"/>
        </w:rPr>
        <w:t xml:space="preserve"> и иными нормативными правовыми актами, содержащими нормы трудового права.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color w:val="000000" w:themeColor="text1"/>
          <w:sz w:val="26"/>
          <w:szCs w:val="26"/>
          <w:lang w:eastAsia="ru-RU"/>
          <w14:ligatures w14:val="standardContextual"/>
        </w:rPr>
        <w:t xml:space="preserve">6.3.4. </w:t>
      </w:r>
      <w:r w:rsidRPr="00AE3A29">
        <w:rPr>
          <w:rFonts w:ascii="Times New Roman" w:eastAsia="Times New Roman" w:hAnsi="Times New Roman" w:cs="Times New Roman"/>
          <w:sz w:val="26"/>
          <w:szCs w:val="26"/>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осуществление функций классного руководителя по общеобразовательному учреждению и координации воспитательной работы с обучающимися;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проверку письменных работ (проверку тетрадей);</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При работе педагогических и учебно-вспомогательных работников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6.4. Формирование фонда оплаты труда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 xml:space="preserve">осуществляется в пределах объема средств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5" w:name="sub_10802"/>
      <w:r w:rsidRPr="00AE3A29">
        <w:rPr>
          <w:rFonts w:ascii="Times New Roman" w:eastAsia="Times New Roman" w:hAnsi="Times New Roman" w:cs="Times New Roman"/>
          <w:sz w:val="26"/>
          <w:szCs w:val="26"/>
          <w:lang w:eastAsia="ru-RU"/>
          <w14:ligatures w14:val="standardContextual"/>
        </w:rPr>
        <w:t xml:space="preserve">6.4.1. 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w:t>
      </w:r>
      <w:r w:rsidRPr="00AE3A29">
        <w:rPr>
          <w:rFonts w:ascii="Times New Roman" w:eastAsia="Times New Roman" w:hAnsi="Times New Roman" w:cs="Times New Roman"/>
          <w:sz w:val="26"/>
          <w:szCs w:val="26"/>
          <w:lang w:eastAsia="ru-RU"/>
          <w14:ligatures w14:val="standardContextual"/>
        </w:rPr>
        <w:lastRenderedPageBreak/>
        <w:t>служащих) за счет средств, предусмотренных в плане финансово-хозяйственной деятельности общеобразовательного учреждения на оплату труда на текущий финансовый год.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4.2</w:t>
      </w:r>
      <w:r w:rsidRPr="00AE3A29">
        <w:rPr>
          <w:rFonts w:ascii="Times New Roman" w:eastAsia="Times New Roman" w:hAnsi="Times New Roman" w:cs="Times New Roman"/>
          <w:sz w:val="26"/>
          <w:szCs w:val="26"/>
          <w:lang w:val="x-none" w:eastAsia="ru-RU"/>
          <w14:ligatures w14:val="all"/>
        </w:rPr>
        <w:t>. В пределах выделенного Фонда оплаты труда образовательн</w:t>
      </w:r>
      <w:r w:rsidRPr="00AE3A29">
        <w:rPr>
          <w:rFonts w:ascii="Times New Roman" w:eastAsia="Times New Roman" w:hAnsi="Times New Roman" w:cs="Times New Roman"/>
          <w:sz w:val="26"/>
          <w:szCs w:val="26"/>
          <w:lang w:eastAsia="ru-RU"/>
          <w14:ligatures w14:val="all"/>
        </w:rPr>
        <w:t>ое</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учреждение</w:t>
      </w:r>
      <w:r w:rsidRPr="00AE3A29">
        <w:rPr>
          <w:rFonts w:ascii="Times New Roman" w:eastAsia="Times New Roman" w:hAnsi="Times New Roman" w:cs="Times New Roman"/>
          <w:sz w:val="26"/>
          <w:szCs w:val="26"/>
          <w:lang w:val="x-none" w:eastAsia="ru-RU"/>
          <w14:ligatures w14:val="all"/>
        </w:rPr>
        <w:t xml:space="preserve"> самостоятельно устанавливает штатное расписание</w:t>
      </w:r>
      <w:r w:rsidRPr="00AE3A29">
        <w:rPr>
          <w:rFonts w:ascii="Times New Roman" w:eastAsia="Times New Roman" w:hAnsi="Times New Roman" w:cs="Times New Roman"/>
          <w:sz w:val="26"/>
          <w:szCs w:val="26"/>
          <w:lang w:eastAsia="ru-RU"/>
          <w14:ligatures w14:val="all"/>
        </w:rPr>
        <w:t xml:space="preserve"> </w:t>
      </w:r>
      <w:r w:rsidRPr="00AE3A29">
        <w:rPr>
          <w:rFonts w:ascii="Times New Roman" w:eastAsia="Times New Roman" w:hAnsi="Times New Roman" w:cs="Times New Roman"/>
          <w:sz w:val="26"/>
          <w:szCs w:val="26"/>
          <w:lang w:val="x-none" w:eastAsia="ru-RU"/>
          <w14:ligatures w14:val="all"/>
        </w:rPr>
        <w:t>и определяет должностные обязанности работников.</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4</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3.</w:t>
      </w:r>
      <w:r w:rsidRPr="00AE3A29">
        <w:rPr>
          <w:rFonts w:ascii="Times New Roman" w:eastAsia="Times New Roman" w:hAnsi="Times New Roman" w:cs="Times New Roman"/>
          <w:color w:val="000000"/>
          <w:sz w:val="26"/>
          <w:szCs w:val="26"/>
          <w:lang w:val="x-none" w:eastAsia="ru-RU"/>
          <w14:ligatures w14:val="all"/>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6.6. </w:t>
      </w:r>
      <w:bookmarkStart w:id="6" w:name="sub_1366"/>
      <w:r w:rsidRPr="00AE3A29">
        <w:rPr>
          <w:rFonts w:ascii="Times New Roman" w:eastAsia="Times New Roman" w:hAnsi="Times New Roman" w:cs="Times New Roman"/>
          <w:sz w:val="26"/>
          <w:szCs w:val="26"/>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6"/>
      <w:r w:rsidRPr="00AE3A29">
        <w:rPr>
          <w:rFonts w:ascii="Times New Roman" w:eastAsia="Times New Roman" w:hAnsi="Times New Roman" w:cs="Times New Roman"/>
          <w:sz w:val="26"/>
          <w:szCs w:val="26"/>
          <w:lang w:eastAsia="ru-RU"/>
          <w14:ligatures w14:val="all"/>
        </w:rPr>
        <w:t xml:space="preserve"> Расходы по перечислению заработной платы в кредитную организацию несет работодатель.</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7" w:name="sub_10803"/>
      <w:bookmarkEnd w:id="5"/>
      <w:r w:rsidRPr="00AE3A29">
        <w:rPr>
          <w:rFonts w:ascii="Times New Roman" w:eastAsia="Times New Roman" w:hAnsi="Times New Roman" w:cs="Times New Roman"/>
          <w:sz w:val="26"/>
          <w:szCs w:val="26"/>
          <w:lang w:eastAsia="ru-RU"/>
          <w14:ligatures w14:val="standardContextual"/>
        </w:rPr>
        <w:t xml:space="preserve">6.7. Экономия фонда оплаты труда, сложившаяся в ходе исполнения плана финансово-хозяйственной деятельности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образовательных </w:t>
      </w:r>
      <w:r w:rsidRPr="00AE3A29">
        <w:rPr>
          <w:rFonts w:ascii="Times New Roman" w:eastAsia="Times New Roman" w:hAnsi="Times New Roman" w:cs="Times New Roman"/>
          <w:sz w:val="26"/>
          <w:szCs w:val="26"/>
          <w:lang w:eastAsia="ru-RU"/>
          <w14:ligatures w14:val="standardContextual"/>
        </w:rPr>
        <w:t xml:space="preserve">учреждений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принятыми с учетом норм Положения (постановление КМ РТ № 412 от 31.05.2018).</w:t>
      </w:r>
    </w:p>
    <w:bookmarkEnd w:id="7"/>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 xml:space="preserve">учреждения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history="1">
        <w:r w:rsidRPr="00AE3A29">
          <w:rPr>
            <w:rFonts w:ascii="Times New Roman" w:eastAsia="Times New Roman" w:hAnsi="Times New Roman" w:cs="Times New Roman"/>
            <w:sz w:val="26"/>
            <w:szCs w:val="26"/>
            <w:lang w:eastAsia="ru-RU"/>
            <w14:ligatures w14:val="standardContextual"/>
          </w:rPr>
          <w:t>минимального размера оплаты труда</w:t>
        </w:r>
      </w:hyperlink>
      <w:r w:rsidRPr="00AE3A29">
        <w:rPr>
          <w:rFonts w:ascii="Times New Roman" w:eastAsia="Times New Roman" w:hAnsi="Times New Roman" w:cs="Times New Roman"/>
          <w:sz w:val="26"/>
          <w:szCs w:val="26"/>
          <w:lang w:eastAsia="ru-RU"/>
          <w14:ligatures w14:val="standardContextual"/>
        </w:rPr>
        <w:t xml:space="preserve">, установленного </w:t>
      </w:r>
      <w:hyperlink r:id="rId9" w:history="1">
        <w:r w:rsidRPr="00AE3A29">
          <w:rPr>
            <w:rFonts w:ascii="Times New Roman" w:eastAsia="Times New Roman" w:hAnsi="Times New Roman" w:cs="Times New Roman"/>
            <w:sz w:val="26"/>
            <w:szCs w:val="26"/>
            <w:lang w:eastAsia="ru-RU"/>
            <w14:ligatures w14:val="standardContextual"/>
          </w:rPr>
          <w:t>Федеральным законом</w:t>
        </w:r>
      </w:hyperlink>
      <w:r w:rsidRPr="00AE3A29">
        <w:rPr>
          <w:rFonts w:ascii="Times New Roman" w:eastAsia="Times New Roman" w:hAnsi="Times New Roman" w:cs="Times New Roman"/>
          <w:sz w:val="26"/>
          <w:szCs w:val="26"/>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за счет экономии фонда оплаты труда руководителю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учреждения определяется учредителем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общеобразовательного учреждения за счет всех источников финансового обеспечения, включая доходы, полученные от оказания платных услуг, возлагается на руководителя общеобразовательного учреждения.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7</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1.</w:t>
      </w:r>
      <w:r w:rsidRPr="00AE3A29">
        <w:rPr>
          <w:rFonts w:ascii="Times New Roman" w:eastAsia="Times New Roman" w:hAnsi="Times New Roman" w:cs="Times New Roman"/>
          <w:color w:val="000000"/>
          <w:sz w:val="26"/>
          <w:szCs w:val="26"/>
          <w:lang w:val="x-none" w:eastAsia="ru-RU"/>
          <w14:ligatures w14:val="all"/>
        </w:rPr>
        <w:t xml:space="preserve"> Совместным решением работодателя и выборного профсоюзного органа </w:t>
      </w:r>
      <w:r w:rsidRPr="00AE3A29">
        <w:rPr>
          <w:rFonts w:ascii="Times New Roman" w:eastAsia="Times New Roman" w:hAnsi="Times New Roman" w:cs="Times New Roman"/>
          <w:sz w:val="26"/>
          <w:szCs w:val="26"/>
          <w:lang w:val="x-none" w:eastAsia="ru-RU"/>
          <w14:ligatures w14:val="all"/>
        </w:rPr>
        <w:t>образовательно</w:t>
      </w:r>
      <w:r w:rsidRPr="00AE3A29">
        <w:rPr>
          <w:rFonts w:ascii="Times New Roman" w:eastAsia="Times New Roman" w:hAnsi="Times New Roman" w:cs="Times New Roman"/>
          <w:sz w:val="26"/>
          <w:szCs w:val="26"/>
          <w:lang w:eastAsia="ru-RU"/>
          <w14:ligatures w14:val="all"/>
        </w:rPr>
        <w:t>го</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учреждения</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8</w:t>
      </w:r>
      <w:r w:rsidRPr="00AE3A29">
        <w:rPr>
          <w:rFonts w:ascii="Times New Roman" w:eastAsia="Times New Roman" w:hAnsi="Times New Roman" w:cs="Times New Roman"/>
          <w:sz w:val="26"/>
          <w:szCs w:val="26"/>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9</w:t>
      </w:r>
      <w:r w:rsidRPr="00AE3A29">
        <w:rPr>
          <w:rFonts w:ascii="Times New Roman" w:eastAsia="Times New Roman" w:hAnsi="Times New Roman" w:cs="Times New Roman"/>
          <w:color w:val="000000"/>
          <w:sz w:val="26"/>
          <w:szCs w:val="26"/>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AE3A29">
        <w:rPr>
          <w:rFonts w:ascii="Times New Roman" w:eastAsia="Times New Roman" w:hAnsi="Times New Roman" w:cs="Times New Roman"/>
          <w:i/>
          <w:iCs/>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AE3A29">
        <w:rPr>
          <w:rFonts w:ascii="Times New Roman" w:eastAsia="Times New Roman" w:hAnsi="Times New Roman" w:cs="Times New Roman"/>
          <w:color w:val="000000"/>
          <w:sz w:val="26"/>
          <w:szCs w:val="26"/>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AE3A29">
        <w:rPr>
          <w:rFonts w:ascii="Times New Roman" w:eastAsia="Times New Roman" w:hAnsi="Times New Roman" w:cs="Times New Roman"/>
          <w:color w:val="000000"/>
          <w:sz w:val="26"/>
          <w:szCs w:val="26"/>
          <w:lang w:eastAsia="ru-RU"/>
          <w14:ligatures w14:val="all"/>
        </w:rPr>
        <w:t xml:space="preserve"> или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lastRenderedPageBreak/>
        <w:t xml:space="preserve"> По желанию работника сверхурочная работа вместо повышенной оплаты может </w:t>
      </w:r>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Работодатель обязан обеспечить точный учет продолжительности сверхурочной работы каждого работника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10</w:t>
      </w:r>
      <w:r w:rsidRPr="00AE3A29">
        <w:rPr>
          <w:rFonts w:ascii="Times New Roman" w:eastAsia="Times New Roman" w:hAnsi="Times New Roman" w:cs="Times New Roman"/>
          <w:color w:val="000000"/>
          <w:sz w:val="26"/>
          <w:szCs w:val="26"/>
          <w:lang w:val="x-none" w:eastAsia="ru-RU"/>
          <w14:ligatures w14:val="all"/>
        </w:rPr>
        <w:t>. Работа в выходной день и нерабочий праздничный день оплачивается не менее чем в двойном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сдельщикам – не менее чем по двойным сдельным расценкам;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11</w:t>
      </w:r>
      <w:r w:rsidRPr="00AE3A29">
        <w:rPr>
          <w:rFonts w:ascii="Times New Roman" w:eastAsia="Times New Roman" w:hAnsi="Times New Roman" w:cs="Times New Roman"/>
          <w:color w:val="000000"/>
          <w:sz w:val="26"/>
          <w:szCs w:val="26"/>
          <w:lang w:val="x-none" w:eastAsia="ru-RU"/>
          <w14:ligatures w14:val="all"/>
        </w:rPr>
        <w:t>. Время простоя по вине работодателя оплачивается в размере не менее 2/3 средней заработной платы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Время простоя по вине работника не оплачивается.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При приостановлении образовательной деятельности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в связи с установлением карантина, в других случаях, представляющих опасность для жизни, здоровья работников и обучающихся, работникам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сохраняется выплата средней заработной платы.</w:t>
      </w:r>
    </w:p>
    <w:p w:rsidR="006E0C24" w:rsidRPr="00AE3A29" w:rsidRDefault="006E0C24" w:rsidP="006E0C24">
      <w:pPr>
        <w:spacing w:after="0" w:line="240" w:lineRule="auto"/>
        <w:ind w:firstLine="709"/>
        <w:jc w:val="both"/>
        <w:rPr>
          <w:rFonts w:ascii="Times New Roman" w:hAnsi="Times New Roman" w:cs="Times New Roman"/>
          <w:sz w:val="26"/>
          <w:szCs w:val="26"/>
          <w:lang w:eastAsia="ru-RU"/>
          <w14:ligatures w14:val="all"/>
        </w:rPr>
      </w:pPr>
      <w:r w:rsidRPr="00AE3A29">
        <w:rPr>
          <w:rFonts w:ascii="Times New Roman" w:hAnsi="Times New Roman" w:cs="Times New Roman"/>
          <w:sz w:val="26"/>
          <w:szCs w:val="26"/>
          <w:lang w:eastAsia="ru-RU"/>
          <w14:ligatures w14:val="all"/>
        </w:rPr>
        <w:t>6.12.</w:t>
      </w:r>
      <w:bookmarkStart w:id="8" w:name="sub_34910415"/>
      <w:r w:rsidRPr="00AE3A29">
        <w:rPr>
          <w:rFonts w:ascii="Times New Roman" w:hAnsi="Times New Roman" w:cs="Times New Roman"/>
          <w:sz w:val="26"/>
          <w:szCs w:val="26"/>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w:t>
      </w:r>
      <w:r w:rsidRPr="00AE3A29">
        <w:rPr>
          <w:rFonts w:ascii="Times New Roman" w:hAnsi="Times New Roman" w:cs="Times New Roman"/>
          <w:sz w:val="26"/>
          <w:szCs w:val="26"/>
          <w:lang w:eastAsia="ru-RU"/>
          <w14:ligatures w14:val="all"/>
        </w:rPr>
        <w:lastRenderedPageBreak/>
        <w:t xml:space="preserve">уплатой процентов (денежной компенсации) в размере не ниже одной сто пятидесятой действующей в это время </w:t>
      </w:r>
      <w:hyperlink r:id="rId10" w:history="1">
        <w:r w:rsidRPr="00AE3A29">
          <w:rPr>
            <w:rFonts w:ascii="Times New Roman" w:hAnsi="Times New Roman" w:cs="Times New Roman"/>
            <w:bCs/>
            <w:sz w:val="26"/>
            <w:szCs w:val="26"/>
            <w:lang w:eastAsia="ru-RU"/>
            <w14:ligatures w14:val="all"/>
          </w:rPr>
          <w:t>ключевой ставки</w:t>
        </w:r>
      </w:hyperlink>
      <w:r w:rsidRPr="00AE3A29">
        <w:rPr>
          <w:rFonts w:ascii="Times New Roman" w:hAnsi="Times New Roman" w:cs="Times New Roman"/>
          <w:sz w:val="26"/>
          <w:szCs w:val="26"/>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9" w:name="sub_34910416"/>
      <w:bookmarkEnd w:id="8"/>
      <w:r w:rsidRPr="00AE3A29">
        <w:rPr>
          <w:rFonts w:ascii="Times New Roman" w:eastAsia="Times New Roman" w:hAnsi="Times New Roman" w:cs="Times New Roman"/>
          <w:sz w:val="26"/>
          <w:szCs w:val="26"/>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9"/>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 период приостановления работы работник имеет право в свое рабочее время отсутствовать на рабочем месте.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6.14. </w:t>
      </w:r>
      <w:bookmarkStart w:id="10" w:name="sub_1471"/>
      <w:r w:rsidRPr="00AE3A29">
        <w:rPr>
          <w:rFonts w:ascii="Times New Roman" w:eastAsia="Times New Roman" w:hAnsi="Times New Roman" w:cs="Times New Roman"/>
          <w:sz w:val="26"/>
          <w:szCs w:val="26"/>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1" w:name="sub_1472"/>
      <w:bookmarkEnd w:id="10"/>
      <w:r w:rsidRPr="00AE3A29">
        <w:rPr>
          <w:rFonts w:ascii="Times New Roman" w:eastAsia="Times New Roman" w:hAnsi="Times New Roman" w:cs="Times New Roman"/>
          <w:sz w:val="26"/>
          <w:szCs w:val="26"/>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2" w:name="sub_1473"/>
      <w:bookmarkEnd w:id="11"/>
      <w:r w:rsidRPr="00AE3A29">
        <w:rPr>
          <w:rFonts w:ascii="Times New Roman" w:eastAsia="Times New Roman" w:hAnsi="Times New Roman" w:cs="Times New Roman"/>
          <w:sz w:val="26"/>
          <w:szCs w:val="26"/>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AE3A29">
          <w:rPr>
            <w:rFonts w:ascii="Times New Roman" w:eastAsia="Times New Roman" w:hAnsi="Times New Roman" w:cs="Times New Roman"/>
            <w:bCs/>
            <w:sz w:val="26"/>
            <w:szCs w:val="26"/>
            <w:lang w:eastAsia="ru-RU"/>
            <w14:ligatures w14:val="all"/>
          </w:rPr>
          <w:t>статьей 372</w:t>
        </w:r>
      </w:hyperlink>
      <w:r w:rsidRPr="00AE3A29">
        <w:rPr>
          <w:rFonts w:ascii="Times New Roman" w:eastAsia="Times New Roman" w:hAnsi="Times New Roman" w:cs="Times New Roman"/>
          <w:sz w:val="26"/>
          <w:szCs w:val="26"/>
          <w:lang w:eastAsia="ru-RU"/>
          <w14:ligatures w14:val="all"/>
        </w:rPr>
        <w:t xml:space="preserve"> ТК РФ для принятия локальных нормативных актов, либо коллективным договором, трудовым договором.</w:t>
      </w:r>
    </w:p>
    <w:bookmarkEnd w:id="12"/>
    <w:p w:rsidR="006E0C24" w:rsidRPr="00AE3A29" w:rsidRDefault="006E0C24" w:rsidP="006E0C24">
      <w:pPr>
        <w:spacing w:after="0" w:line="240" w:lineRule="auto"/>
        <w:ind w:firstLine="709"/>
        <w:jc w:val="both"/>
        <w:rPr>
          <w:rFonts w:ascii="Times New Roman" w:eastAsia="MS Mincho" w:hAnsi="Times New Roman" w:cs="Times New Roman"/>
          <w:sz w:val="26"/>
          <w:szCs w:val="26"/>
          <w:lang w:eastAsia="ru-RU"/>
          <w14:ligatures w14:val="all"/>
        </w:rPr>
      </w:pPr>
      <w:r w:rsidRPr="00AE3A29">
        <w:rPr>
          <w:rFonts w:ascii="Times New Roman" w:eastAsia="MS Mincho" w:hAnsi="Times New Roman" w:cs="Times New Roman"/>
          <w:sz w:val="26"/>
          <w:szCs w:val="26"/>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6E0C24" w:rsidRPr="00AE3A29" w:rsidRDefault="006E0C24" w:rsidP="006E0C24">
      <w:pPr>
        <w:spacing w:after="0" w:line="240" w:lineRule="auto"/>
        <w:ind w:firstLine="709"/>
        <w:jc w:val="both"/>
        <w:rPr>
          <w:rFonts w:ascii="Times New Roman" w:eastAsia="Times New Roman" w:hAnsi="Times New Roman" w:cs="Times New Roman"/>
          <w:i/>
          <w:iCs/>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AE3A29">
        <w:rPr>
          <w:rFonts w:ascii="Times New Roman" w:eastAsia="Times New Roman" w:hAnsi="Times New Roman" w:cs="Times New Roman"/>
          <w:sz w:val="26"/>
          <w:szCs w:val="26"/>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Pr="00AE3A29">
        <w:rPr>
          <w:rFonts w:ascii="Times New Roman" w:eastAsia="Times New Roman" w:hAnsi="Times New Roman" w:cs="Times New Roman"/>
          <w:i/>
          <w:iCs/>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6.17. Стороны рекомендуют: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E0C24" w:rsidRPr="00AE3A29" w:rsidRDefault="006E0C24" w:rsidP="006E0C24">
      <w:pPr>
        <w:spacing w:after="0" w:line="240" w:lineRule="auto"/>
        <w:ind w:firstLine="709"/>
        <w:jc w:val="both"/>
        <w:rPr>
          <w:rFonts w:ascii="Times New Roman" w:eastAsia="Times New Roman" w:hAnsi="Times New Roman" w:cs="Times New Roman"/>
          <w:bCs/>
          <w:color w:val="000000"/>
          <w:sz w:val="26"/>
          <w:szCs w:val="26"/>
          <w:lang w:val="x-none" w:eastAsia="ru-RU"/>
          <w14:ligatures w14:val="all"/>
        </w:rPr>
      </w:pPr>
      <w:r w:rsidRPr="00AE3A29">
        <w:rPr>
          <w:rFonts w:ascii="Times New Roman" w:eastAsia="Times New Roman" w:hAnsi="Times New Roman" w:cs="Times New Roman"/>
          <w:bCs/>
          <w:color w:val="000000"/>
          <w:sz w:val="26"/>
          <w:szCs w:val="26"/>
          <w:lang w:val="x-none" w:eastAsia="ru-RU"/>
          <w14:ligatures w14:val="all"/>
        </w:rPr>
        <w:t>6.</w:t>
      </w:r>
      <w:r w:rsidRPr="00AE3A29">
        <w:rPr>
          <w:rFonts w:ascii="Times New Roman" w:eastAsia="Times New Roman" w:hAnsi="Times New Roman" w:cs="Times New Roman"/>
          <w:bCs/>
          <w:color w:val="000000"/>
          <w:sz w:val="26"/>
          <w:szCs w:val="26"/>
          <w:lang w:eastAsia="ru-RU"/>
          <w14:ligatures w14:val="all"/>
        </w:rPr>
        <w:t>19</w:t>
      </w:r>
      <w:r w:rsidRPr="00AE3A29">
        <w:rPr>
          <w:rFonts w:ascii="Times New Roman" w:eastAsia="Times New Roman" w:hAnsi="Times New Roman" w:cs="Times New Roman"/>
          <w:bCs/>
          <w:color w:val="000000"/>
          <w:sz w:val="26"/>
          <w:szCs w:val="26"/>
          <w:lang w:val="x-none" w:eastAsia="ru-RU"/>
          <w14:ligatures w14:val="all"/>
        </w:rPr>
        <w:t xml:space="preserve">. </w:t>
      </w:r>
      <w:proofErr w:type="spellStart"/>
      <w:r w:rsidRPr="00AE3A29">
        <w:rPr>
          <w:rFonts w:ascii="Times New Roman" w:eastAsia="Times New Roman" w:hAnsi="Times New Roman" w:cs="Times New Roman"/>
          <w:bCs/>
          <w:color w:val="000000"/>
          <w:sz w:val="26"/>
          <w:szCs w:val="26"/>
          <w:lang w:eastAsia="ru-RU"/>
          <w14:ligatures w14:val="all"/>
        </w:rPr>
        <w:t>Буинская</w:t>
      </w:r>
      <w:proofErr w:type="spellEnd"/>
      <w:r w:rsidRPr="00AE3A29">
        <w:rPr>
          <w:rFonts w:ascii="Times New Roman" w:eastAsia="Times New Roman" w:hAnsi="Times New Roman" w:cs="Times New Roman"/>
          <w:bCs/>
          <w:color w:val="000000"/>
          <w:sz w:val="26"/>
          <w:szCs w:val="26"/>
          <w:lang w:eastAsia="ru-RU"/>
          <w14:ligatures w14:val="all"/>
        </w:rPr>
        <w:t xml:space="preserve"> организация</w:t>
      </w:r>
      <w:r w:rsidRPr="00AE3A29">
        <w:rPr>
          <w:rFonts w:ascii="Times New Roman" w:eastAsia="Times New Roman" w:hAnsi="Times New Roman" w:cs="Times New Roman"/>
          <w:bCs/>
          <w:color w:val="000000"/>
          <w:sz w:val="26"/>
          <w:szCs w:val="26"/>
          <w:lang w:val="x-none" w:eastAsia="ru-RU"/>
          <w14:ligatures w14:val="all"/>
        </w:rPr>
        <w:t xml:space="preserve"> </w:t>
      </w:r>
      <w:r w:rsidRPr="00AE3A29">
        <w:rPr>
          <w:rFonts w:ascii="Times New Roman" w:eastAsia="Times New Roman" w:hAnsi="Times New Roman" w:cs="Times New Roman"/>
          <w:bCs/>
          <w:color w:val="000000"/>
          <w:sz w:val="26"/>
          <w:szCs w:val="26"/>
          <w:lang w:eastAsia="ru-RU"/>
          <w14:ligatures w14:val="all"/>
        </w:rPr>
        <w:t>Профсоюза</w:t>
      </w:r>
      <w:r w:rsidRPr="00AE3A29">
        <w:rPr>
          <w:rFonts w:ascii="Times New Roman" w:eastAsia="Times New Roman" w:hAnsi="Times New Roman" w:cs="Times New Roman"/>
          <w:bCs/>
          <w:color w:val="000000"/>
          <w:sz w:val="26"/>
          <w:szCs w:val="26"/>
          <w:lang w:val="x-none"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IX</w:t>
      </w:r>
      <w:r w:rsidRPr="00AE3A29">
        <w:rPr>
          <w:rFonts w:ascii="Times New Roman" w:hAnsi="Times New Roman" w:cs="Times New Roman"/>
          <w:b/>
          <w:bCs/>
          <w:sz w:val="26"/>
          <w:szCs w:val="26"/>
        </w:rPr>
        <w:t>. Социальные гарантии, льготы</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 xml:space="preserve">пункт 9.1.8. </w:t>
      </w:r>
      <w:r w:rsidRPr="00AE3A29">
        <w:rPr>
          <w:rFonts w:ascii="Times New Roman" w:hAnsi="Times New Roman" w:cs="Times New Roman"/>
          <w:sz w:val="26"/>
          <w:szCs w:val="26"/>
        </w:rPr>
        <w:t xml:space="preserve"> изложить в следующей редакции: «Участие в Федеральной единой бонусной программе «</w:t>
      </w:r>
      <w:proofErr w:type="spellStart"/>
      <w:r w:rsidRPr="00AE3A29">
        <w:rPr>
          <w:rFonts w:ascii="Times New Roman" w:hAnsi="Times New Roman" w:cs="Times New Roman"/>
          <w:sz w:val="26"/>
          <w:szCs w:val="26"/>
        </w:rPr>
        <w:t>Профплюс</w:t>
      </w:r>
      <w:proofErr w:type="spellEnd"/>
      <w:r w:rsidRPr="00AE3A29">
        <w:rPr>
          <w:rFonts w:ascii="Times New Roman" w:hAnsi="Times New Roman" w:cs="Times New Roman"/>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XI</w:t>
      </w:r>
      <w:r w:rsidRPr="00AE3A29">
        <w:rPr>
          <w:rFonts w:ascii="Times New Roman" w:hAnsi="Times New Roman" w:cs="Times New Roman"/>
          <w:b/>
          <w:bCs/>
          <w:sz w:val="26"/>
          <w:szCs w:val="26"/>
        </w:rPr>
        <w:t>. Пенсионное обеспечение</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пункт 11. 3. изложить в следующей</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редакции:</w:t>
      </w:r>
      <w:r w:rsidRPr="00AE3A29">
        <w:rPr>
          <w:rFonts w:ascii="Times New Roman" w:hAnsi="Times New Roman" w:cs="Times New Roman"/>
          <w:sz w:val="26"/>
          <w:szCs w:val="26"/>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hd w:val="clear" w:color="auto" w:fill="FFFFFF"/>
        <w:spacing w:after="0" w:line="240" w:lineRule="auto"/>
        <w:ind w:firstLine="708"/>
        <w:jc w:val="both"/>
        <w:rPr>
          <w:rFonts w:ascii="Times New Roman" w:eastAsia="Times New Roman" w:hAnsi="Times New Roman" w:cs="Times New Roman"/>
          <w:b/>
          <w:bCs/>
          <w:color w:val="1A1A1A"/>
          <w:sz w:val="26"/>
          <w:szCs w:val="26"/>
          <w:lang w:eastAsia="ru-RU"/>
        </w:rPr>
      </w:pPr>
      <w:r w:rsidRPr="00AE3A29">
        <w:rPr>
          <w:rFonts w:ascii="Times New Roman" w:eastAsia="Times New Roman" w:hAnsi="Times New Roman" w:cs="Times New Roman"/>
          <w:b/>
          <w:bCs/>
          <w:color w:val="1A1A1A"/>
          <w:sz w:val="26"/>
          <w:szCs w:val="26"/>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b/>
          <w:sz w:val="26"/>
          <w:szCs w:val="26"/>
          <w:lang w:eastAsia="ru-RU"/>
          <w14:ligatures w14:val="all"/>
        </w:rPr>
      </w:pPr>
      <w:bookmarkStart w:id="13" w:name="_Hlk184042303"/>
      <w:r w:rsidRPr="00AE3A29">
        <w:rPr>
          <w:rFonts w:ascii="Times New Roman" w:eastAsia="Times New Roman" w:hAnsi="Times New Roman" w:cs="Times New Roman"/>
          <w:b/>
          <w:sz w:val="26"/>
          <w:szCs w:val="26"/>
          <w:lang w:eastAsia="ru-RU"/>
          <w14:ligatures w14:val="all"/>
        </w:rPr>
        <w:t xml:space="preserve">В Разделе </w:t>
      </w:r>
      <w:r w:rsidRPr="00AE3A29">
        <w:rPr>
          <w:rFonts w:ascii="Times New Roman" w:eastAsia="Times New Roman" w:hAnsi="Times New Roman" w:cs="Times New Roman"/>
          <w:b/>
          <w:sz w:val="26"/>
          <w:szCs w:val="26"/>
          <w:lang w:val="en-US" w:eastAsia="ru-RU"/>
          <w14:ligatures w14:val="all"/>
        </w:rPr>
        <w:t>II</w:t>
      </w:r>
      <w:r w:rsidRPr="00AE3A29">
        <w:rPr>
          <w:rFonts w:ascii="Times New Roman" w:eastAsia="Times New Roman" w:hAnsi="Times New Roman" w:cs="Times New Roman"/>
          <w:b/>
          <w:sz w:val="26"/>
          <w:szCs w:val="26"/>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rsidR="006E0C24" w:rsidRPr="00AE3A29" w:rsidRDefault="006E0C24" w:rsidP="006E0C24">
      <w:pPr>
        <w:pStyle w:val="a3"/>
        <w:jc w:val="both"/>
        <w:rPr>
          <w:rFonts w:ascii="Times New Roman" w:hAnsi="Times New Roman" w:cs="Times New Roman"/>
          <w:b/>
          <w:bCs/>
          <w:sz w:val="26"/>
          <w:szCs w:val="26"/>
          <w:lang w:eastAsia="ru-RU"/>
        </w:rPr>
      </w:pPr>
      <w:r w:rsidRPr="00AE3A29">
        <w:rPr>
          <w:rFonts w:ascii="Times New Roman" w:hAnsi="Times New Roman" w:cs="Times New Roman"/>
          <w:b/>
          <w:bCs/>
          <w:sz w:val="26"/>
          <w:szCs w:val="26"/>
          <w:lang w:eastAsia="ru-RU"/>
        </w:rPr>
        <w:t>внести изменения в таблицу</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от 24 марта 2023 г. № 196</w:t>
      </w:r>
      <w:r w:rsidRPr="00AE3A29">
        <w:rPr>
          <w:rFonts w:ascii="Times New Roman" w:hAnsi="Times New Roman" w:cs="Times New Roman"/>
          <w:sz w:val="26"/>
          <w:szCs w:val="26"/>
        </w:rPr>
        <w:t xml:space="preserve"> «</w:t>
      </w:r>
      <w:r w:rsidRPr="00AE3A29">
        <w:rPr>
          <w:rFonts w:ascii="Times New Roman" w:eastAsia="Times New Roman" w:hAnsi="Times New Roman" w:cs="Times New Roman"/>
          <w:sz w:val="26"/>
          <w:szCs w:val="26"/>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возобновлении работы в должности, по которой установлена категория, независимо от перерывов в работе;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квалификационная категория;</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r w:rsidRPr="00AE3A29">
        <w:rPr>
          <w:rFonts w:ascii="Times New Roman" w:eastAsia="Times New Roman" w:hAnsi="Times New Roman" w:cs="Times New Roman"/>
          <w:spacing w:val="-4"/>
          <w:sz w:val="26"/>
          <w:szCs w:val="26"/>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AE3A29" w:rsidRPr="00AE3A29" w:rsidRDefault="00AE3A29"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893"/>
      </w:tblGrid>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bookmarkEnd w:id="13"/>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установлена квалификационная категория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может учитываться категория, установленная по должности, указанной в графе № 1</w:t>
            </w:r>
          </w:p>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p>
        </w:tc>
      </w:tr>
      <w:tr w:rsidR="006E0C24" w:rsidRPr="00AE3A29" w:rsidTr="00B511ED">
        <w:trPr>
          <w:trHeight w:val="4971"/>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E3A29">
              <w:rPr>
                <w:rFonts w:ascii="Times New Roman" w:eastAsia="Times New Roman" w:hAnsi="Times New Roman" w:cs="Times New Roman"/>
                <w:sz w:val="26"/>
                <w:szCs w:val="26"/>
                <w:lang w:eastAsia="ru-RU"/>
                <w14:ligatures w14:val="all"/>
              </w:rPr>
              <w:t>валеология</w:t>
            </w:r>
            <w:proofErr w:type="spellEnd"/>
            <w:r w:rsidRPr="00AE3A29">
              <w:rPr>
                <w:rFonts w:ascii="Times New Roman" w:eastAsia="Times New Roman" w:hAnsi="Times New Roman" w:cs="Times New Roman"/>
                <w:sz w:val="26"/>
                <w:szCs w:val="26"/>
                <w:lang w:eastAsia="ru-RU"/>
                <w14:ligatures w14:val="all"/>
              </w:rPr>
              <w:t xml:space="preserve"> как часть курса биологии, или профильные темы по медицинской подготовке из курса «Основы безопасности и защиты Родины»);</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советник директора по воспитанию и взаимодействию с детскими общественными объединениями;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roofErr w:type="spellStart"/>
            <w:r w:rsidRPr="00AE3A29">
              <w:rPr>
                <w:rFonts w:ascii="Times New Roman" w:eastAsia="Times New Roman" w:hAnsi="Times New Roman" w:cs="Times New Roman"/>
                <w:sz w:val="26"/>
                <w:szCs w:val="26"/>
                <w:lang w:eastAsia="ru-RU"/>
                <w14:ligatures w14:val="all"/>
              </w:rPr>
              <w:t>тьютор</w:t>
            </w:r>
            <w:proofErr w:type="spellEnd"/>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B511ED">
            <w:pPr>
              <w:tabs>
                <w:tab w:val="num" w:pos="240"/>
              </w:tabs>
              <w:spacing w:after="0" w:line="240" w:lineRule="auto"/>
              <w:jc w:val="both"/>
              <w:rPr>
                <w:rFonts w:ascii="Times New Roman" w:eastAsia="Times New Roman" w:hAnsi="Times New Roman" w:cs="Times New Roman"/>
                <w:color w:val="FF0000"/>
                <w:sz w:val="26"/>
                <w:szCs w:val="26"/>
                <w:lang w:eastAsia="ru-RU"/>
                <w14:ligatures w14:val="all"/>
              </w:rPr>
            </w:pPr>
          </w:p>
        </w:tc>
      </w:tr>
      <w:tr w:rsidR="006E0C24" w:rsidRPr="00AE3A29" w:rsidTr="00B511ED">
        <w:trPr>
          <w:trHeight w:val="3957"/>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Преподаватель-организатор основ безопасности и защиты Родины</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Советник директора по воспитанию и взаимодействию с детскими общественными объединениями </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c>
          <w:tcPr>
            <w:tcW w:w="5893"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trike/>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Руководитель физического воспитания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bl>
    <w:p w:rsidR="006E0C24" w:rsidRPr="00AE3A29" w:rsidRDefault="00653417" w:rsidP="00AE3A29">
      <w:pPr>
        <w:suppressAutoHyphens/>
        <w:autoSpaceDE w:val="0"/>
        <w:spacing w:after="0" w:line="360" w:lineRule="auto"/>
        <w:jc w:val="both"/>
        <w:rPr>
          <w:rFonts w:ascii="Times New Roman" w:eastAsia="Times New Roman" w:hAnsi="Times New Roman" w:cs="Times New Roman"/>
          <w:b/>
          <w:bCs/>
          <w:color w:val="1A1A1A"/>
          <w:sz w:val="26"/>
          <w:szCs w:val="26"/>
          <w:lang w:eastAsia="ru-RU"/>
        </w:rPr>
      </w:pPr>
      <w:r w:rsidRPr="00653417">
        <w:rPr>
          <w:rFonts w:ascii="Times New Roman" w:eastAsia="Times New Roman" w:hAnsi="Times New Roman" w:cs="Times New Roman"/>
          <w:b/>
          <w:bCs/>
          <w:noProof/>
          <w:color w:val="1A1A1A"/>
          <w:sz w:val="26"/>
          <w:szCs w:val="26"/>
          <w:lang w:eastAsia="ru-RU"/>
        </w:rPr>
        <w:lastRenderedPageBreak/>
        <w:drawing>
          <wp:inline distT="0" distB="0" distL="0" distR="0">
            <wp:extent cx="5731510" cy="8094805"/>
            <wp:effectExtent l="0" t="0" r="254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8094805"/>
                    </a:xfrm>
                    <a:prstGeom prst="rect">
                      <a:avLst/>
                    </a:prstGeom>
                    <a:noFill/>
                    <a:ln>
                      <a:noFill/>
                    </a:ln>
                  </pic:spPr>
                </pic:pic>
              </a:graphicData>
            </a:graphic>
          </wp:inline>
        </w:drawing>
      </w:r>
    </w:p>
    <w:p w:rsidR="00653417" w:rsidRDefault="00653417" w:rsidP="00653417">
      <w:pPr>
        <w:suppressAutoHyphens/>
        <w:autoSpaceDE w:val="0"/>
        <w:spacing w:after="0" w:line="240" w:lineRule="auto"/>
        <w:ind w:firstLine="645"/>
        <w:jc w:val="both"/>
        <w:rPr>
          <w:rFonts w:ascii="Times New Roman" w:eastAsia="Times New Roman" w:hAnsi="Times New Roman" w:cs="Times New Roman"/>
          <w:b/>
          <w:bCs/>
          <w:color w:val="1A1A1A"/>
          <w:sz w:val="26"/>
          <w:szCs w:val="26"/>
          <w:lang w:eastAsia="ru-RU"/>
        </w:rPr>
      </w:pPr>
    </w:p>
    <w:p w:rsidR="00653417" w:rsidRDefault="00653417" w:rsidP="00653417">
      <w:pPr>
        <w:suppressAutoHyphens/>
        <w:autoSpaceDE w:val="0"/>
        <w:spacing w:after="0" w:line="240" w:lineRule="auto"/>
        <w:ind w:firstLine="645"/>
        <w:jc w:val="both"/>
        <w:rPr>
          <w:rFonts w:ascii="Times New Roman" w:eastAsia="Times New Roman" w:hAnsi="Times New Roman" w:cs="Times New Roman"/>
          <w:b/>
          <w:bCs/>
          <w:color w:val="1A1A1A"/>
          <w:sz w:val="26"/>
          <w:szCs w:val="26"/>
          <w:lang w:eastAsia="ru-RU"/>
        </w:rPr>
      </w:pPr>
    </w:p>
    <w:p w:rsidR="00653417" w:rsidRDefault="00653417" w:rsidP="00653417">
      <w:pPr>
        <w:suppressAutoHyphens/>
        <w:autoSpaceDE w:val="0"/>
        <w:spacing w:after="0" w:line="240" w:lineRule="auto"/>
        <w:ind w:firstLine="645"/>
        <w:jc w:val="both"/>
        <w:rPr>
          <w:rFonts w:ascii="Times New Roman" w:eastAsia="Times New Roman" w:hAnsi="Times New Roman" w:cs="Times New Roman"/>
          <w:b/>
          <w:bCs/>
          <w:color w:val="1A1A1A"/>
          <w:sz w:val="26"/>
          <w:szCs w:val="26"/>
          <w:lang w:eastAsia="ru-RU"/>
        </w:rPr>
      </w:pPr>
    </w:p>
    <w:p w:rsidR="00653417" w:rsidRDefault="00653417" w:rsidP="00653417">
      <w:pPr>
        <w:suppressAutoHyphens/>
        <w:autoSpaceDE w:val="0"/>
        <w:spacing w:after="0" w:line="240" w:lineRule="auto"/>
        <w:ind w:firstLine="645"/>
        <w:jc w:val="both"/>
        <w:rPr>
          <w:rFonts w:ascii="Times New Roman" w:eastAsia="Times New Roman" w:hAnsi="Times New Roman" w:cs="Times New Roman"/>
          <w:b/>
          <w:bCs/>
          <w:color w:val="1A1A1A"/>
          <w:sz w:val="26"/>
          <w:szCs w:val="26"/>
          <w:lang w:eastAsia="ru-RU"/>
        </w:rPr>
      </w:pPr>
    </w:p>
    <w:p w:rsidR="006E0C24" w:rsidRDefault="00653417" w:rsidP="00653417">
      <w:pPr>
        <w:suppressAutoHyphens/>
        <w:autoSpaceDE w:val="0"/>
        <w:spacing w:after="0" w:line="240" w:lineRule="auto"/>
        <w:ind w:firstLine="645"/>
        <w:jc w:val="both"/>
        <w:rPr>
          <w:rFonts w:ascii="Times New Roman" w:eastAsia="Times New Roman" w:hAnsi="Times New Roman" w:cs="Times New Roman"/>
          <w:sz w:val="26"/>
          <w:szCs w:val="26"/>
          <w:lang w:eastAsia="ar-SA"/>
        </w:rPr>
      </w:pPr>
      <w:r w:rsidRPr="00653417">
        <w:rPr>
          <w:rFonts w:ascii="Times New Roman" w:eastAsia="Times New Roman" w:hAnsi="Times New Roman" w:cs="Times New Roman"/>
          <w:noProof/>
          <w:sz w:val="26"/>
          <w:szCs w:val="26"/>
          <w:lang w:eastAsia="ru-RU"/>
        </w:rPr>
        <w:drawing>
          <wp:inline distT="0" distB="0" distL="0" distR="0">
            <wp:extent cx="5731510" cy="8094805"/>
            <wp:effectExtent l="0" t="0" r="254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8094805"/>
                    </a:xfrm>
                    <a:prstGeom prst="rect">
                      <a:avLst/>
                    </a:prstGeom>
                    <a:noFill/>
                    <a:ln>
                      <a:noFill/>
                    </a:ln>
                  </pic:spPr>
                </pic:pic>
              </a:graphicData>
            </a:graphic>
          </wp:inline>
        </w:drawing>
      </w:r>
      <w:r w:rsidR="006E0C24" w:rsidRPr="00AE3A29">
        <w:rPr>
          <w:rFonts w:ascii="Times New Roman" w:eastAsia="Times New Roman" w:hAnsi="Times New Roman" w:cs="Times New Roman"/>
          <w:sz w:val="26"/>
          <w:szCs w:val="26"/>
          <w:lang w:eastAsia="ar-SA"/>
        </w:rPr>
        <w:t xml:space="preserve"> </w:t>
      </w:r>
    </w:p>
    <w:p w:rsidR="00653417" w:rsidRDefault="00653417" w:rsidP="00653417">
      <w:pPr>
        <w:suppressAutoHyphens/>
        <w:autoSpaceDE w:val="0"/>
        <w:spacing w:after="0" w:line="240" w:lineRule="auto"/>
        <w:ind w:firstLine="645"/>
        <w:jc w:val="both"/>
        <w:rPr>
          <w:rFonts w:ascii="Times New Roman" w:eastAsia="Times New Roman" w:hAnsi="Times New Roman" w:cs="Times New Roman"/>
          <w:sz w:val="26"/>
          <w:szCs w:val="26"/>
          <w:lang w:eastAsia="ar-SA"/>
        </w:rPr>
      </w:pPr>
    </w:p>
    <w:p w:rsidR="00653417" w:rsidRDefault="00653417" w:rsidP="00653417">
      <w:pPr>
        <w:suppressAutoHyphens/>
        <w:autoSpaceDE w:val="0"/>
        <w:spacing w:after="0" w:line="240" w:lineRule="auto"/>
        <w:ind w:firstLine="645"/>
        <w:jc w:val="both"/>
        <w:rPr>
          <w:rFonts w:ascii="Times New Roman" w:eastAsia="Times New Roman" w:hAnsi="Times New Roman" w:cs="Times New Roman"/>
          <w:sz w:val="26"/>
          <w:szCs w:val="26"/>
          <w:lang w:eastAsia="ar-SA"/>
        </w:rPr>
      </w:pPr>
    </w:p>
    <w:p w:rsidR="00653417" w:rsidRDefault="00653417" w:rsidP="00653417">
      <w:pPr>
        <w:suppressAutoHyphens/>
        <w:autoSpaceDE w:val="0"/>
        <w:spacing w:after="0" w:line="240" w:lineRule="auto"/>
        <w:ind w:firstLine="645"/>
        <w:jc w:val="both"/>
        <w:rPr>
          <w:rFonts w:ascii="Times New Roman" w:eastAsia="Times New Roman" w:hAnsi="Times New Roman" w:cs="Times New Roman"/>
          <w:sz w:val="26"/>
          <w:szCs w:val="26"/>
          <w:lang w:eastAsia="ar-SA"/>
        </w:rPr>
      </w:pPr>
    </w:p>
    <w:p w:rsidR="00653417" w:rsidRPr="00AE3A29" w:rsidRDefault="00653417" w:rsidP="00653417">
      <w:pPr>
        <w:suppressAutoHyphens/>
        <w:autoSpaceDE w:val="0"/>
        <w:spacing w:after="0" w:line="240" w:lineRule="auto"/>
        <w:ind w:firstLine="645"/>
        <w:jc w:val="both"/>
        <w:rPr>
          <w:rFonts w:ascii="Times New Roman" w:eastAsia="Times New Roman" w:hAnsi="Times New Roman" w:cs="Times New Roman"/>
          <w:color w:val="000000"/>
          <w:sz w:val="26"/>
          <w:szCs w:val="26"/>
          <w:lang w:eastAsia="ru-RU"/>
        </w:rPr>
      </w:pPr>
      <w:r w:rsidRPr="00653417">
        <w:rPr>
          <w:rFonts w:ascii="Times New Roman" w:eastAsia="Times New Roman" w:hAnsi="Times New Roman" w:cs="Times New Roman"/>
          <w:noProof/>
          <w:color w:val="000000"/>
          <w:sz w:val="26"/>
          <w:szCs w:val="26"/>
          <w:lang w:eastAsia="ru-RU"/>
        </w:rPr>
        <w:lastRenderedPageBreak/>
        <w:drawing>
          <wp:inline distT="0" distB="0" distL="0" distR="0">
            <wp:extent cx="5731510" cy="8094805"/>
            <wp:effectExtent l="0" t="0" r="254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8094805"/>
                    </a:xfrm>
                    <a:prstGeom prst="rect">
                      <a:avLst/>
                    </a:prstGeom>
                    <a:noFill/>
                    <a:ln>
                      <a:noFill/>
                    </a:ln>
                  </pic:spPr>
                </pic:pic>
              </a:graphicData>
            </a:graphic>
          </wp:inline>
        </w:drawing>
      </w:r>
      <w:bookmarkStart w:id="14" w:name="_GoBack"/>
      <w:bookmarkEnd w:id="14"/>
    </w:p>
    <w:sectPr w:rsidR="00653417" w:rsidRPr="00AE3A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C0A"/>
    <w:rsid w:val="000B0CD2"/>
    <w:rsid w:val="00492C3C"/>
    <w:rsid w:val="00646C0A"/>
    <w:rsid w:val="00653417"/>
    <w:rsid w:val="006E0C24"/>
    <w:rsid w:val="008313E5"/>
    <w:rsid w:val="00896E69"/>
    <w:rsid w:val="00A10B96"/>
    <w:rsid w:val="00AE3A29"/>
    <w:rsid w:val="00AF36AA"/>
    <w:rsid w:val="00BF28DF"/>
    <w:rsid w:val="00F667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7D3AD"/>
  <w15:chartTrackingRefBased/>
  <w15:docId w15:val="{FDC4BD63-C7FC-481E-9B9D-B3075A3F1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C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E0C24"/>
    <w:pPr>
      <w:spacing w:after="0" w:line="240" w:lineRule="auto"/>
    </w:pPr>
  </w:style>
  <w:style w:type="character" w:customStyle="1" w:styleId="a4">
    <w:name w:val="Без интервала Знак"/>
    <w:link w:val="a3"/>
    <w:locked/>
    <w:rsid w:val="006E0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13"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hyperlink" Target="https://internet.garant.ru/document/redirect/12125268/0" TargetMode="External"/><Relationship Id="rId12"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74493075/0" TargetMode="External"/><Relationship Id="rId11" Type="http://schemas.openxmlformats.org/officeDocument/2006/relationships/image" Target="media/image2.emf"/><Relationship Id="rId5" Type="http://schemas.openxmlformats.org/officeDocument/2006/relationships/hyperlink" Target="https://internet.garant.ru/document/redirect/70170950/0" TargetMode="External"/><Relationship Id="rId15" Type="http://schemas.openxmlformats.org/officeDocument/2006/relationships/theme" Target="theme/theme1.xml"/><Relationship Id="rId10" Type="http://schemas.openxmlformats.org/officeDocument/2006/relationships/hyperlink" Target="garantF1://10080094.100" TargetMode="External"/><Relationship Id="rId4" Type="http://schemas.openxmlformats.org/officeDocument/2006/relationships/image" Target="media/image1.emf"/><Relationship Id="rId9" Type="http://schemas.openxmlformats.org/officeDocument/2006/relationships/hyperlink" Target="https://internet.garant.ru/document/redirect/12119913/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4998</Words>
  <Characters>28490</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10</cp:revision>
  <dcterms:created xsi:type="dcterms:W3CDTF">2025-03-31T16:13:00Z</dcterms:created>
  <dcterms:modified xsi:type="dcterms:W3CDTF">2025-05-16T11:11:00Z</dcterms:modified>
</cp:coreProperties>
</file>